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520" w:lineRule="exact"/>
        <w:jc w:val="center"/>
        <w:rPr>
          <w:rFonts w:ascii="楷体_GB2312" w:hAnsi="宋体" w:eastAsia="楷体_GB2312" w:cs="宋体"/>
          <w:bCs/>
          <w:color w:val="000000"/>
          <w:kern w:val="0"/>
          <w:sz w:val="40"/>
          <w:szCs w:val="36"/>
        </w:rPr>
      </w:pPr>
    </w:p>
    <w:p>
      <w:pPr>
        <w:widowControl/>
        <w:spacing w:line="360" w:lineRule="auto"/>
        <w:jc w:val="center"/>
        <w:rPr>
          <w:rFonts w:hint="eastAsia" w:asciiTheme="majorEastAsia" w:hAnsiTheme="majorEastAsia" w:eastAsiaTheme="majorEastAsia" w:cstheme="majorEastAsia"/>
          <w:b/>
          <w:bCs w:val="0"/>
          <w:color w:val="000000"/>
          <w:kern w:val="0"/>
          <w:sz w:val="44"/>
          <w:szCs w:val="40"/>
        </w:rPr>
      </w:pPr>
      <w:r>
        <w:rPr>
          <w:rFonts w:hint="eastAsia" w:asciiTheme="majorEastAsia" w:hAnsiTheme="majorEastAsia" w:eastAsiaTheme="majorEastAsia" w:cstheme="majorEastAsia"/>
          <w:b/>
          <w:bCs w:val="0"/>
          <w:color w:val="000000"/>
          <w:kern w:val="0"/>
          <w:sz w:val="44"/>
          <w:szCs w:val="40"/>
        </w:rPr>
        <w:t>合肥</w:t>
      </w:r>
      <w:r>
        <w:rPr>
          <w:rFonts w:hint="eastAsia" w:asciiTheme="majorEastAsia" w:hAnsiTheme="majorEastAsia" w:eastAsiaTheme="majorEastAsia" w:cstheme="majorEastAsia"/>
          <w:b/>
          <w:bCs w:val="0"/>
          <w:color w:val="000000"/>
          <w:kern w:val="0"/>
          <w:sz w:val="44"/>
          <w:szCs w:val="40"/>
          <w:lang w:val="en-US" w:eastAsia="zh-CN"/>
        </w:rPr>
        <w:t>鼓楼高新商厦</w:t>
      </w:r>
      <w:r>
        <w:rPr>
          <w:rFonts w:hint="eastAsia" w:asciiTheme="majorEastAsia" w:hAnsiTheme="majorEastAsia" w:eastAsiaTheme="majorEastAsia" w:cstheme="majorEastAsia"/>
          <w:b/>
          <w:bCs w:val="0"/>
          <w:color w:val="000000"/>
          <w:kern w:val="0"/>
          <w:sz w:val="44"/>
          <w:szCs w:val="40"/>
        </w:rPr>
        <w:t>有限责任公司</w:t>
      </w:r>
    </w:p>
    <w:p>
      <w:pPr>
        <w:pStyle w:val="2"/>
        <w:rPr>
          <w:rFonts w:hint="eastAsia" w:asciiTheme="majorEastAsia" w:hAnsiTheme="majorEastAsia" w:eastAsiaTheme="majorEastAsia" w:cstheme="majorEastAsia"/>
          <w:b/>
          <w:bCs w:val="0"/>
        </w:rPr>
      </w:pPr>
    </w:p>
    <w:p>
      <w:pPr>
        <w:widowControl/>
        <w:spacing w:line="360" w:lineRule="auto"/>
        <w:jc w:val="center"/>
        <w:rPr>
          <w:rFonts w:hint="eastAsia" w:asciiTheme="majorEastAsia" w:hAnsiTheme="majorEastAsia" w:eastAsiaTheme="majorEastAsia" w:cstheme="majorEastAsia"/>
          <w:b/>
          <w:bCs w:val="0"/>
          <w:color w:val="000000"/>
          <w:kern w:val="0"/>
          <w:sz w:val="44"/>
          <w:szCs w:val="40"/>
        </w:rPr>
      </w:pPr>
      <w:r>
        <w:rPr>
          <w:rFonts w:hint="eastAsia" w:asciiTheme="majorEastAsia" w:hAnsiTheme="majorEastAsia" w:eastAsiaTheme="majorEastAsia" w:cstheme="majorEastAsia"/>
          <w:b/>
          <w:bCs w:val="0"/>
          <w:color w:val="000000"/>
          <w:kern w:val="0"/>
          <w:sz w:val="44"/>
          <w:szCs w:val="40"/>
        </w:rPr>
        <w:t>2022-2024年保安劳务服务</w:t>
      </w:r>
    </w:p>
    <w:p>
      <w:pPr>
        <w:widowControl/>
        <w:spacing w:line="360" w:lineRule="auto"/>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p>
    <w:p>
      <w:pPr>
        <w:widowControl/>
        <w:spacing w:line="520" w:lineRule="exact"/>
        <w:jc w:val="center"/>
        <w:rPr>
          <w:rFonts w:ascii="黑体" w:hAnsi="宋体" w:eastAsia="黑体" w:cs="宋体"/>
          <w:b/>
          <w:color w:val="000000"/>
          <w:kern w:val="0"/>
          <w:sz w:val="52"/>
          <w:szCs w:val="52"/>
        </w:rPr>
      </w:pPr>
      <w:r>
        <w:rPr>
          <w:rFonts w:hint="eastAsia" w:ascii="黑体" w:hAnsi="宋体" w:eastAsia="黑体" w:cs="宋体"/>
          <w:b/>
          <w:color w:val="000000"/>
          <w:kern w:val="0"/>
          <w:sz w:val="52"/>
          <w:szCs w:val="52"/>
        </w:rPr>
        <w:t>招 标 文 件</w:t>
      </w:r>
    </w:p>
    <w:p>
      <w:pPr>
        <w:widowControl/>
        <w:spacing w:line="520" w:lineRule="exact"/>
        <w:jc w:val="center"/>
        <w:rPr>
          <w:rFonts w:ascii="楷体_GB2312" w:hAnsi="宋体" w:eastAsia="楷体_GB2312" w:cs="宋体"/>
          <w:b/>
          <w:color w:val="000000"/>
          <w:kern w:val="0"/>
          <w:sz w:val="72"/>
          <w:szCs w:val="20"/>
        </w:rPr>
      </w:pPr>
    </w:p>
    <w:p>
      <w:pPr>
        <w:widowControl/>
        <w:spacing w:line="520" w:lineRule="exact"/>
        <w:ind w:firstLine="2520" w:firstLineChars="700"/>
        <w:jc w:val="left"/>
        <w:rPr>
          <w:rFonts w:ascii="楷体_GB2312" w:hAnsi="宋体" w:eastAsia="楷体_GB2312" w:cs="宋体"/>
          <w:color w:val="000000"/>
          <w:kern w:val="0"/>
          <w:sz w:val="36"/>
          <w:szCs w:val="20"/>
        </w:rPr>
      </w:pPr>
    </w:p>
    <w:p>
      <w:pPr>
        <w:widowControl/>
        <w:spacing w:line="520" w:lineRule="exact"/>
        <w:jc w:val="left"/>
        <w:rPr>
          <w:rFonts w:hint="default" w:ascii="宋体" w:hAnsi="宋体" w:eastAsia="宋体" w:cs="宋体"/>
          <w:bCs/>
          <w:color w:val="000000"/>
          <w:kern w:val="0"/>
          <w:sz w:val="32"/>
          <w:szCs w:val="32"/>
          <w:lang w:val="en-US" w:eastAsia="zh-CN"/>
        </w:rPr>
      </w:pPr>
      <w:r>
        <w:rPr>
          <w:rFonts w:hint="eastAsia" w:ascii="宋体" w:hAnsi="宋体" w:cs="宋体"/>
          <w:b/>
          <w:color w:val="000000"/>
          <w:kern w:val="0"/>
          <w:sz w:val="32"/>
          <w:szCs w:val="32"/>
        </w:rPr>
        <w:t xml:space="preserve">                 </w:t>
      </w:r>
      <w:r>
        <w:rPr>
          <w:rFonts w:hint="eastAsia" w:ascii="宋体" w:hAnsi="宋体" w:cs="宋体"/>
          <w:bCs/>
          <w:color w:val="000000"/>
          <w:kern w:val="0"/>
          <w:sz w:val="32"/>
          <w:szCs w:val="32"/>
        </w:rPr>
        <w:t>编号:HBZ-220</w:t>
      </w:r>
      <w:r>
        <w:rPr>
          <w:rFonts w:hint="eastAsia" w:ascii="宋体" w:hAnsi="宋体" w:cs="宋体"/>
          <w:bCs/>
          <w:color w:val="000000"/>
          <w:kern w:val="0"/>
          <w:sz w:val="32"/>
          <w:szCs w:val="32"/>
          <w:lang w:val="en-US" w:eastAsia="zh-CN"/>
        </w:rPr>
        <w:t>17</w:t>
      </w:r>
      <w:r>
        <w:rPr>
          <w:rFonts w:hint="eastAsia" w:ascii="宋体" w:hAnsi="宋体" w:cs="宋体"/>
          <w:bCs/>
          <w:color w:val="000000"/>
          <w:kern w:val="0"/>
          <w:sz w:val="32"/>
          <w:szCs w:val="32"/>
        </w:rPr>
        <w:t>-</w:t>
      </w:r>
      <w:r>
        <w:rPr>
          <w:rFonts w:hint="eastAsia" w:ascii="宋体" w:hAnsi="宋体" w:cs="宋体"/>
          <w:bCs/>
          <w:color w:val="000000"/>
          <w:kern w:val="0"/>
          <w:sz w:val="32"/>
          <w:szCs w:val="32"/>
          <w:lang w:val="en-US" w:eastAsia="zh-CN"/>
        </w:rPr>
        <w:t>GLGX01</w:t>
      </w:r>
    </w:p>
    <w:p>
      <w:pPr>
        <w:widowControl/>
        <w:spacing w:line="520" w:lineRule="exact"/>
        <w:jc w:val="center"/>
        <w:rPr>
          <w:rFonts w:ascii="楷体_GB2312" w:hAnsi="宋体" w:eastAsia="楷体_GB2312" w:cs="宋体"/>
          <w:b/>
          <w:color w:val="000000"/>
          <w:kern w:val="0"/>
          <w:sz w:val="36"/>
          <w:szCs w:val="20"/>
        </w:rPr>
      </w:pPr>
    </w:p>
    <w:p>
      <w:pPr>
        <w:pStyle w:val="2"/>
      </w:pP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jc w:val="center"/>
        <w:rPr>
          <w:rFonts w:ascii="宋体" w:hAnsi="宋体" w:cs="宋体"/>
          <w:color w:val="000000"/>
          <w:kern w:val="0"/>
          <w:sz w:val="24"/>
        </w:rPr>
      </w:pPr>
    </w:p>
    <w:p>
      <w:pPr>
        <w:widowControl/>
        <w:spacing w:line="520" w:lineRule="exact"/>
        <w:jc w:val="center"/>
        <w:rPr>
          <w:rFonts w:ascii="宋体" w:hAnsi="宋体" w:cs="宋体"/>
          <w:b/>
          <w:color w:val="000000"/>
          <w:kern w:val="0"/>
          <w:sz w:val="32"/>
          <w:szCs w:val="32"/>
        </w:rPr>
      </w:pPr>
      <w:r>
        <w:rPr>
          <w:rFonts w:hint="eastAsia" w:ascii="宋体" w:hAnsi="宋体" w:cs="宋体"/>
          <w:b/>
          <w:color w:val="000000"/>
          <w:kern w:val="0"/>
          <w:sz w:val="32"/>
          <w:szCs w:val="32"/>
        </w:rPr>
        <w:t>文 件 目 录</w:t>
      </w:r>
    </w:p>
    <w:p>
      <w:pPr>
        <w:widowControl/>
        <w:spacing w:line="520" w:lineRule="exact"/>
        <w:ind w:firstLine="1680" w:firstLineChars="600"/>
        <w:rPr>
          <w:rFonts w:ascii="楷体_GB2312" w:hAnsi="宋体" w:eastAsia="楷体_GB2312" w:cs="宋体"/>
          <w:color w:val="000000"/>
          <w:kern w:val="0"/>
          <w:sz w:val="28"/>
          <w:szCs w:val="28"/>
        </w:rPr>
      </w:pP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第一章  《投标邀请》</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第二章  《投标须知》</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第三章  《保安服务要求》</w:t>
      </w:r>
    </w:p>
    <w:p>
      <w:pPr>
        <w:widowControl/>
        <w:spacing w:line="520" w:lineRule="exact"/>
        <w:ind w:firstLine="2100" w:firstLineChars="750"/>
        <w:rPr>
          <w:rFonts w:ascii="宋体" w:hAnsi="宋体" w:cs="宋体"/>
          <w:color w:val="000000"/>
          <w:kern w:val="0"/>
          <w:sz w:val="28"/>
          <w:szCs w:val="28"/>
        </w:rPr>
      </w:pPr>
      <w:r>
        <w:rPr>
          <w:rFonts w:hint="eastAsia" w:ascii="宋体" w:hAnsi="宋体" w:cs="宋体"/>
          <w:color w:val="000000"/>
          <w:kern w:val="0"/>
          <w:sz w:val="28"/>
          <w:szCs w:val="28"/>
        </w:rPr>
        <w:t>第四章  《附件》（投标文件格式等）</w:t>
      </w:r>
    </w:p>
    <w:p>
      <w:pPr>
        <w:widowControl/>
        <w:spacing w:line="520" w:lineRule="exact"/>
        <w:jc w:val="center"/>
        <w:rPr>
          <w:rFonts w:ascii="楷体_GB2312" w:hAnsi="宋体" w:eastAsia="楷体_GB2312" w:cs="宋体"/>
          <w:b/>
          <w:color w:val="000000"/>
          <w:kern w:val="0"/>
          <w:sz w:val="36"/>
          <w:szCs w:val="20"/>
        </w:rPr>
      </w:pPr>
    </w:p>
    <w:p>
      <w:pPr>
        <w:widowControl/>
        <w:spacing w:line="520" w:lineRule="exact"/>
        <w:jc w:val="center"/>
        <w:rPr>
          <w:rFonts w:ascii="楷体_GB2312" w:hAnsi="宋体" w:eastAsia="楷体_GB2312" w:cs="宋体"/>
          <w:b/>
          <w:color w:val="000000"/>
          <w:kern w:val="0"/>
          <w:sz w:val="36"/>
          <w:szCs w:val="20"/>
        </w:rPr>
      </w:pPr>
    </w:p>
    <w:p>
      <w:pPr>
        <w:widowControl/>
        <w:spacing w:line="500" w:lineRule="exact"/>
        <w:jc w:val="center"/>
        <w:rPr>
          <w:rFonts w:ascii="楷体_GB2312" w:hAnsi="宋体" w:eastAsia="楷体_GB2312" w:cs="宋体"/>
          <w:b/>
          <w:color w:val="000000"/>
          <w:kern w:val="0"/>
          <w:sz w:val="32"/>
          <w:szCs w:val="32"/>
        </w:rPr>
      </w:pPr>
    </w:p>
    <w:p>
      <w:pPr>
        <w:spacing w:line="500" w:lineRule="exact"/>
        <w:jc w:val="center"/>
        <w:rPr>
          <w:rFonts w:ascii="宋体" w:hAnsi="宋体" w:cs="宋体"/>
          <w:b w:val="0"/>
          <w:bCs w:val="0"/>
          <w:color w:val="000000"/>
          <w:kern w:val="0"/>
          <w:sz w:val="30"/>
          <w:szCs w:val="30"/>
        </w:rPr>
      </w:pPr>
      <w:r>
        <w:rPr>
          <w:rFonts w:hint="eastAsia" w:ascii="宋体" w:hAnsi="宋体" w:cs="宋体"/>
          <w:b w:val="0"/>
          <w:bCs w:val="0"/>
          <w:color w:val="000000"/>
          <w:kern w:val="0"/>
          <w:sz w:val="30"/>
          <w:szCs w:val="30"/>
        </w:rPr>
        <w:t>二〇二二年</w:t>
      </w:r>
      <w:r>
        <w:rPr>
          <w:rFonts w:hint="eastAsia" w:ascii="宋体" w:hAnsi="宋体" w:cs="宋体"/>
          <w:b w:val="0"/>
          <w:bCs w:val="0"/>
          <w:color w:val="000000"/>
          <w:kern w:val="0"/>
          <w:sz w:val="30"/>
          <w:szCs w:val="30"/>
          <w:lang w:val="en-US" w:eastAsia="zh-CN"/>
        </w:rPr>
        <w:t>四</w:t>
      </w:r>
      <w:r>
        <w:rPr>
          <w:rFonts w:hint="eastAsia" w:ascii="宋体" w:hAnsi="宋体" w:cs="宋体"/>
          <w:b w:val="0"/>
          <w:bCs w:val="0"/>
          <w:color w:val="000000"/>
          <w:kern w:val="0"/>
          <w:sz w:val="30"/>
          <w:szCs w:val="30"/>
        </w:rPr>
        <w:t>月</w:t>
      </w:r>
    </w:p>
    <w:p>
      <w:pPr>
        <w:pStyle w:val="2"/>
      </w:pPr>
    </w:p>
    <w:p>
      <w:pPr>
        <w:widowControl/>
        <w:shd w:val="clear" w:color="auto" w:fill="FFFFFF"/>
        <w:spacing w:line="420" w:lineRule="exact"/>
        <w:rPr>
          <w:rFonts w:ascii="黑体" w:hAnsi="宋体" w:eastAsia="黑体" w:cs="宋体"/>
          <w:b/>
          <w:color w:val="000000"/>
          <w:kern w:val="0"/>
          <w:sz w:val="32"/>
          <w:szCs w:val="32"/>
          <w:lang w:val="zh-CN"/>
        </w:rPr>
      </w:pPr>
    </w:p>
    <w:p>
      <w:pPr>
        <w:spacing w:after="312" w:afterLines="100" w:line="360" w:lineRule="exact"/>
        <w:ind w:firstLine="3373" w:firstLineChars="1200"/>
        <w:rPr>
          <w:rFonts w:ascii="宋体" w:hAnsi="宋体"/>
          <w:b/>
          <w:kern w:val="0"/>
          <w:sz w:val="28"/>
          <w:szCs w:val="28"/>
        </w:rPr>
      </w:pPr>
      <w:r>
        <w:rPr>
          <w:rFonts w:hint="eastAsia" w:ascii="宋体" w:hAnsi="宋体"/>
          <w:b/>
          <w:kern w:val="0"/>
          <w:sz w:val="28"/>
          <w:szCs w:val="28"/>
        </w:rPr>
        <w:t>第一章  投标邀请</w:t>
      </w:r>
    </w:p>
    <w:p>
      <w:pPr>
        <w:widowControl/>
        <w:spacing w:line="520" w:lineRule="exact"/>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合肥</w:t>
      </w: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有限责任公司2022-2024年保安劳务服务（以下简称：</w:t>
      </w: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）现对</w:t>
      </w:r>
      <w:r>
        <w:rPr>
          <w:rFonts w:hint="eastAsia" w:ascii="宋体" w:hAnsi="宋体" w:cs="宋体"/>
          <w:color w:val="000000"/>
          <w:kern w:val="0"/>
          <w:sz w:val="24"/>
        </w:rPr>
        <w:t>2022-2024年保安</w:t>
      </w:r>
      <w:r>
        <w:rPr>
          <w:rFonts w:hint="eastAsia" w:ascii="宋体" w:hAnsi="宋体" w:cs="宋体"/>
          <w:color w:val="000000"/>
          <w:kern w:val="0"/>
          <w:sz w:val="24"/>
          <w:lang w:val="zh-CN"/>
        </w:rPr>
        <w:t>劳务服务进行招标，诚邀具有相关资质的专业公司参与竞标。</w:t>
      </w:r>
    </w:p>
    <w:p>
      <w:pPr>
        <w:widowControl/>
        <w:shd w:val="clear" w:color="auto" w:fill="FFFFFF"/>
        <w:spacing w:line="500" w:lineRule="exact"/>
        <w:ind w:left="930" w:leftChars="328" w:hanging="241" w:hangingChars="100"/>
        <w:jc w:val="left"/>
        <w:rPr>
          <w:rFonts w:ascii="宋体" w:hAnsi="宋体" w:cs="宋体"/>
          <w:color w:val="000000"/>
          <w:kern w:val="0"/>
          <w:sz w:val="24"/>
          <w:lang w:val="zh-CN"/>
        </w:rPr>
      </w:pPr>
      <w:r>
        <w:rPr>
          <w:rFonts w:hint="eastAsia" w:ascii="宋体" w:hAnsi="宋体" w:cs="宋体"/>
          <w:b/>
          <w:bCs/>
          <w:color w:val="000000"/>
          <w:kern w:val="0"/>
          <w:sz w:val="24"/>
          <w:lang w:val="zh-CN"/>
        </w:rPr>
        <w:t>一、项目简介</w:t>
      </w:r>
    </w:p>
    <w:p>
      <w:pPr>
        <w:widowControl/>
        <w:spacing w:line="500" w:lineRule="exact"/>
        <w:ind w:firstLine="720" w:firstLineChars="300"/>
        <w:jc w:val="left"/>
        <w:rPr>
          <w:rFonts w:ascii="宋体" w:hAnsi="宋体" w:cs="宋体"/>
          <w:color w:val="000000"/>
          <w:kern w:val="0"/>
          <w:sz w:val="24"/>
          <w:lang w:val="zh-CN"/>
        </w:rPr>
      </w:pPr>
      <w:r>
        <w:rPr>
          <w:rFonts w:hint="eastAsia" w:ascii="宋体" w:hAnsi="宋体" w:cs="宋体"/>
          <w:color w:val="000000"/>
          <w:kern w:val="0"/>
          <w:sz w:val="24"/>
          <w:lang w:val="zh-CN"/>
        </w:rPr>
        <w:t>1.项目名称：</w:t>
      </w: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202</w:t>
      </w:r>
      <w:r>
        <w:rPr>
          <w:rFonts w:hint="eastAsia" w:ascii="宋体" w:hAnsi="宋体" w:cs="宋体"/>
          <w:color w:val="000000"/>
          <w:kern w:val="0"/>
          <w:sz w:val="24"/>
        </w:rPr>
        <w:t>2-2024年</w:t>
      </w:r>
      <w:r>
        <w:rPr>
          <w:rFonts w:hint="eastAsia" w:ascii="宋体" w:hAnsi="宋体" w:cs="宋体"/>
          <w:color w:val="000000"/>
          <w:kern w:val="0"/>
          <w:sz w:val="24"/>
          <w:lang w:val="zh-CN"/>
        </w:rPr>
        <w:t>保安劳务服务</w:t>
      </w:r>
    </w:p>
    <w:p>
      <w:pPr>
        <w:widowControl/>
        <w:spacing w:line="500" w:lineRule="exact"/>
        <w:ind w:firstLine="720" w:firstLineChars="300"/>
        <w:jc w:val="left"/>
        <w:rPr>
          <w:rFonts w:ascii="宋体" w:hAnsi="宋体" w:cs="宋体"/>
          <w:color w:val="000000"/>
          <w:kern w:val="0"/>
          <w:sz w:val="24"/>
        </w:rPr>
      </w:pPr>
      <w:r>
        <w:rPr>
          <w:rFonts w:hint="eastAsia" w:ascii="宋体" w:hAnsi="宋体" w:cs="宋体"/>
          <w:color w:val="000000"/>
          <w:kern w:val="0"/>
          <w:sz w:val="24"/>
        </w:rPr>
        <w:t>2.项目编号：</w:t>
      </w:r>
      <w:r>
        <w:rPr>
          <w:rFonts w:hint="eastAsia" w:ascii="宋体" w:hAnsi="宋体" w:cs="宋体"/>
          <w:color w:val="000000"/>
          <w:kern w:val="0"/>
          <w:sz w:val="24"/>
          <w:lang w:val="zh-CN"/>
        </w:rPr>
        <w:t>HBZ-220</w:t>
      </w:r>
      <w:r>
        <w:rPr>
          <w:rFonts w:hint="eastAsia" w:ascii="宋体" w:hAnsi="宋体" w:cs="宋体"/>
          <w:color w:val="000000"/>
          <w:kern w:val="0"/>
          <w:sz w:val="24"/>
          <w:lang w:val="en-US" w:eastAsia="zh-CN"/>
        </w:rPr>
        <w:t>17</w:t>
      </w:r>
      <w:r>
        <w:rPr>
          <w:rFonts w:hint="eastAsia" w:ascii="宋体" w:hAnsi="宋体" w:cs="宋体"/>
          <w:color w:val="000000"/>
          <w:kern w:val="0"/>
          <w:sz w:val="24"/>
          <w:lang w:val="zh-CN"/>
        </w:rPr>
        <w:t>-</w:t>
      </w:r>
      <w:r>
        <w:rPr>
          <w:rFonts w:hint="eastAsia" w:ascii="宋体" w:hAnsi="宋体" w:cs="宋体"/>
          <w:color w:val="000000"/>
          <w:kern w:val="0"/>
          <w:sz w:val="24"/>
          <w:lang w:val="en-US" w:eastAsia="zh-CN"/>
        </w:rPr>
        <w:t>GLGX01</w:t>
      </w:r>
    </w:p>
    <w:p>
      <w:pPr>
        <w:widowControl/>
        <w:spacing w:line="500" w:lineRule="exact"/>
        <w:ind w:firstLine="720" w:firstLineChars="300"/>
        <w:jc w:val="left"/>
        <w:rPr>
          <w:rFonts w:ascii="宋体" w:hAnsi="宋体" w:cs="宋体"/>
          <w:color w:val="000000"/>
          <w:kern w:val="0"/>
          <w:sz w:val="24"/>
          <w:lang w:val="zh-CN"/>
        </w:rPr>
      </w:pPr>
      <w:r>
        <w:rPr>
          <w:rFonts w:hint="eastAsia" w:ascii="宋体" w:hAnsi="宋体" w:cs="宋体"/>
          <w:color w:val="000000"/>
          <w:kern w:val="0"/>
          <w:sz w:val="24"/>
        </w:rPr>
        <w:t>3</w:t>
      </w:r>
      <w:r>
        <w:rPr>
          <w:rFonts w:hint="eastAsia" w:ascii="宋体" w:hAnsi="宋体" w:cs="宋体"/>
          <w:color w:val="000000"/>
          <w:kern w:val="0"/>
          <w:sz w:val="24"/>
          <w:lang w:val="zh-CN"/>
        </w:rPr>
        <w:t>.项目服务期：贰年</w:t>
      </w:r>
    </w:p>
    <w:p>
      <w:pPr>
        <w:widowControl/>
        <w:spacing w:line="500" w:lineRule="exact"/>
        <w:ind w:firstLine="720" w:firstLineChars="300"/>
        <w:jc w:val="left"/>
        <w:rPr>
          <w:rFonts w:asciiTheme="minorEastAsia" w:hAnsiTheme="minorEastAsia" w:eastAsiaTheme="minorEastAsia"/>
          <w:color w:val="000000"/>
          <w:sz w:val="24"/>
          <w:shd w:val="clear" w:color="auto" w:fill="FFFFFF"/>
        </w:rPr>
      </w:pPr>
      <w:r>
        <w:rPr>
          <w:rFonts w:hint="eastAsia" w:cs="宋体" w:asciiTheme="minorEastAsia" w:hAnsiTheme="minorEastAsia" w:eastAsiaTheme="minorEastAsia"/>
          <w:kern w:val="0"/>
          <w:sz w:val="24"/>
        </w:rPr>
        <w:t>4</w:t>
      </w:r>
      <w:r>
        <w:rPr>
          <w:rFonts w:hint="eastAsia" w:cs="宋体" w:asciiTheme="minorEastAsia" w:hAnsiTheme="minorEastAsia" w:eastAsiaTheme="minorEastAsia"/>
          <w:kern w:val="0"/>
          <w:sz w:val="24"/>
          <w:lang w:val="zh-CN"/>
        </w:rPr>
        <w:t>.项目概算：</w:t>
      </w:r>
      <w:r>
        <w:rPr>
          <w:rFonts w:hint="eastAsia" w:cs="宋体" w:asciiTheme="minorEastAsia" w:hAnsiTheme="minorEastAsia" w:eastAsiaTheme="minorEastAsia"/>
          <w:kern w:val="0"/>
          <w:sz w:val="24"/>
          <w:lang w:val="en-US" w:eastAsia="zh-CN"/>
        </w:rPr>
        <w:t>800880</w:t>
      </w:r>
      <w:r>
        <w:rPr>
          <w:rFonts w:hint="eastAsia" w:asciiTheme="minorEastAsia" w:hAnsiTheme="minorEastAsia" w:eastAsiaTheme="minorEastAsia"/>
          <w:color w:val="000000"/>
          <w:sz w:val="24"/>
          <w:shd w:val="clear" w:color="auto" w:fill="FFFFFF"/>
        </w:rPr>
        <w:t>.00元/两年</w:t>
      </w:r>
    </w:p>
    <w:p>
      <w:pPr>
        <w:widowControl/>
        <w:spacing w:line="500" w:lineRule="exact"/>
        <w:ind w:firstLine="723" w:firstLineChars="300"/>
        <w:jc w:val="left"/>
        <w:rPr>
          <w:rFonts w:ascii="宋体" w:hAnsi="宋体" w:cs="宋体"/>
          <w:color w:val="000000"/>
          <w:kern w:val="0"/>
          <w:sz w:val="24"/>
          <w:lang w:val="zh-CN"/>
        </w:rPr>
      </w:pPr>
      <w:r>
        <w:rPr>
          <w:rFonts w:hint="eastAsia" w:ascii="宋体" w:hAnsi="宋体" w:cs="宋体"/>
          <w:b/>
          <w:bCs/>
          <w:color w:val="000000"/>
          <w:kern w:val="0"/>
          <w:sz w:val="24"/>
          <w:lang w:val="zh-CN"/>
        </w:rPr>
        <w:t>二、投标人要求</w:t>
      </w:r>
    </w:p>
    <w:p>
      <w:pPr>
        <w:spacing w:line="500" w:lineRule="exact"/>
        <w:ind w:left="719" w:leftChars="228" w:hanging="240" w:hangingChars="100"/>
        <w:jc w:val="left"/>
        <w:rPr>
          <w:rFonts w:ascii="宋体" w:hAnsi="宋体" w:cs="宋体"/>
          <w:color w:val="000000"/>
          <w:kern w:val="0"/>
          <w:sz w:val="24"/>
          <w:lang w:val="zh-CN"/>
        </w:rPr>
      </w:pPr>
      <w:r>
        <w:rPr>
          <w:rFonts w:hint="eastAsia" w:ascii="宋体" w:hAnsi="宋体" w:cs="宋体"/>
          <w:color w:val="000000"/>
          <w:kern w:val="0"/>
          <w:sz w:val="24"/>
          <w:lang w:val="zh-CN"/>
        </w:rPr>
        <w:t xml:space="preserve">  1.</w:t>
      </w:r>
      <w:r>
        <w:rPr>
          <w:rFonts w:hint="eastAsia" w:ascii="宋体" w:hAnsi="宋体" w:cs="宋体"/>
          <w:color w:val="000000"/>
          <w:sz w:val="24"/>
        </w:rPr>
        <w:t>具有独立法人及一般纳税人资格。</w:t>
      </w:r>
      <w:r>
        <w:rPr>
          <w:rFonts w:hint="eastAsia" w:ascii="宋体" w:hAnsi="宋体" w:cs="宋体"/>
          <w:color w:val="000000"/>
          <w:kern w:val="0"/>
          <w:sz w:val="24"/>
          <w:lang w:val="zh-CN"/>
        </w:rPr>
        <w:br w:type="textWrapping"/>
      </w:r>
      <w:r>
        <w:rPr>
          <w:rFonts w:hint="eastAsia" w:ascii="宋体" w:hAnsi="宋体" w:cs="宋体"/>
          <w:color w:val="000000"/>
          <w:kern w:val="0"/>
          <w:sz w:val="24"/>
          <w:lang w:val="zh-CN"/>
        </w:rPr>
        <w:t>2.</w:t>
      </w:r>
      <w:r>
        <w:rPr>
          <w:rFonts w:hint="eastAsia" w:ascii="宋体" w:hAnsi="宋体" w:cs="宋体"/>
          <w:color w:val="000000"/>
          <w:kern w:val="0"/>
          <w:sz w:val="24"/>
        </w:rPr>
        <w:t>具有保安服务许可证</w:t>
      </w:r>
      <w:r>
        <w:rPr>
          <w:rFonts w:hint="eastAsia" w:ascii="宋体" w:hAnsi="宋体" w:cs="宋体"/>
          <w:color w:val="000000"/>
          <w:kern w:val="0"/>
          <w:sz w:val="24"/>
          <w:lang w:val="zh-CN"/>
        </w:rPr>
        <w:t>。</w:t>
      </w:r>
    </w:p>
    <w:p>
      <w:pPr>
        <w:spacing w:line="500" w:lineRule="exact"/>
        <w:ind w:firstLine="720" w:firstLineChars="300"/>
        <w:rPr>
          <w:rFonts w:ascii="宋体" w:hAnsi="宋体"/>
          <w:sz w:val="24"/>
        </w:rPr>
      </w:pPr>
      <w:r>
        <w:rPr>
          <w:rFonts w:hint="eastAsia" w:ascii="宋体" w:hAnsi="宋体" w:cs="宋体"/>
          <w:kern w:val="0"/>
          <w:sz w:val="24"/>
        </w:rPr>
        <w:t>3.</w:t>
      </w:r>
      <w:r>
        <w:rPr>
          <w:rFonts w:hint="eastAsia" w:ascii="宋体" w:hAnsi="宋体"/>
          <w:sz w:val="24"/>
        </w:rPr>
        <w:t>拟委任项目经理须具备人社部门颁发的保安师二级及以上资格，并提供2021年6月至今在本单位连续缴纳6个月的社会保险证明。</w:t>
      </w:r>
    </w:p>
    <w:p>
      <w:pPr>
        <w:spacing w:line="500" w:lineRule="exact"/>
        <w:ind w:left="718" w:leftChars="342"/>
        <w:jc w:val="left"/>
        <w:rPr>
          <w:rFonts w:ascii="宋体" w:hAnsi="宋体" w:cs="宋体"/>
          <w:color w:val="000000"/>
          <w:kern w:val="0"/>
          <w:sz w:val="24"/>
        </w:rPr>
      </w:pPr>
      <w:r>
        <w:rPr>
          <w:rFonts w:hint="eastAsia" w:ascii="宋体" w:hAnsi="宋体" w:cs="宋体"/>
          <w:color w:val="000000"/>
          <w:kern w:val="0"/>
          <w:sz w:val="24"/>
        </w:rPr>
        <w:t>4</w:t>
      </w:r>
      <w:r>
        <w:rPr>
          <w:rFonts w:hint="eastAsia" w:ascii="宋体" w:hAnsi="宋体" w:cs="宋体"/>
          <w:color w:val="000000"/>
          <w:kern w:val="0"/>
          <w:sz w:val="24"/>
          <w:lang w:val="zh-CN"/>
        </w:rPr>
        <w:t>.</w:t>
      </w:r>
      <w:r>
        <w:rPr>
          <w:rFonts w:hint="eastAsia" w:ascii="宋体" w:hAnsi="宋体" w:cs="宋体"/>
          <w:color w:val="000000"/>
          <w:kern w:val="0"/>
          <w:sz w:val="24"/>
        </w:rPr>
        <w:t>具有单项合同年度金额不少于40万元的</w:t>
      </w:r>
      <w:r>
        <w:rPr>
          <w:rFonts w:hint="eastAsia" w:ascii="宋体" w:hAnsi="宋体" w:cs="宋体"/>
          <w:bCs/>
          <w:kern w:val="0"/>
          <w:sz w:val="24"/>
        </w:rPr>
        <w:t>购物中心或百货商场保安</w:t>
      </w:r>
      <w:r>
        <w:rPr>
          <w:rFonts w:hint="eastAsia" w:ascii="宋体" w:hAnsi="宋体" w:cs="宋体"/>
          <w:color w:val="000000"/>
          <w:kern w:val="0"/>
          <w:sz w:val="24"/>
        </w:rPr>
        <w:t>业绩。</w:t>
      </w:r>
    </w:p>
    <w:p>
      <w:pPr>
        <w:spacing w:line="500" w:lineRule="exact"/>
        <w:ind w:firstLine="720" w:firstLineChars="300"/>
        <w:rPr>
          <w:rFonts w:ascii="宋体" w:hAnsi="宋体" w:cs="宋体"/>
          <w:kern w:val="0"/>
          <w:sz w:val="24"/>
        </w:rPr>
      </w:pPr>
      <w:r>
        <w:rPr>
          <w:rFonts w:hint="eastAsia" w:ascii="宋体" w:hAnsi="宋体" w:cs="宋体"/>
          <w:bCs/>
          <w:sz w:val="24"/>
        </w:rPr>
        <w:t>5.</w:t>
      </w:r>
      <w:r>
        <w:rPr>
          <w:rFonts w:hint="eastAsia" w:ascii="宋体" w:hAnsi="宋体" w:cs="宋体"/>
          <w:kern w:val="0"/>
          <w:sz w:val="24"/>
        </w:rPr>
        <w:t>投标人须符合下列情形之一（以在“安徽合肥公共资源交易中心”网站http://ggzy.hefei.gov.cn/pgt/exposureDesk.html查询信息为准）：</w:t>
      </w:r>
      <w:r>
        <w:rPr>
          <w:rFonts w:hint="eastAsia" w:ascii="宋体" w:hAnsi="宋体" w:cs="宋体"/>
          <w:kern w:val="0"/>
          <w:sz w:val="24"/>
        </w:rPr>
        <w:br w:type="textWrapping"/>
      </w:r>
      <w:r>
        <w:rPr>
          <w:rFonts w:hint="eastAsia" w:ascii="宋体" w:hAnsi="宋体" w:cs="宋体"/>
          <w:kern w:val="0"/>
          <w:sz w:val="24"/>
        </w:rPr>
        <w:t>（1）开标日前两年内未被合肥市及其所辖县（市）公共资源交易监督管理局记不良行为记录或记不良行为记录累计未满10分的。 </w:t>
      </w:r>
      <w:r>
        <w:rPr>
          <w:rFonts w:hint="eastAsia" w:ascii="宋体" w:hAnsi="宋体" w:cs="宋体"/>
          <w:kern w:val="0"/>
          <w:sz w:val="24"/>
        </w:rPr>
        <w:br w:type="textWrapping"/>
      </w:r>
      <w:r>
        <w:rPr>
          <w:rFonts w:hint="eastAsia" w:ascii="宋体" w:hAnsi="宋体" w:cs="宋体"/>
          <w:kern w:val="0"/>
          <w:sz w:val="24"/>
        </w:rPr>
        <w:t>（2）最近一次被合肥市及其所辖县（市）公共资源交易监督管理局记不良行为记录累计记分达10分(含10分)到15分且公布日距开标日超过6个月。 </w:t>
      </w:r>
      <w:r>
        <w:rPr>
          <w:rFonts w:hint="eastAsia" w:ascii="宋体" w:hAnsi="宋体" w:cs="宋体"/>
          <w:kern w:val="0"/>
          <w:sz w:val="24"/>
        </w:rPr>
        <w:br w:type="textWrapping"/>
      </w:r>
      <w:r>
        <w:rPr>
          <w:rFonts w:hint="eastAsia" w:ascii="宋体" w:hAnsi="宋体" w:cs="宋体"/>
          <w:kern w:val="0"/>
          <w:sz w:val="24"/>
        </w:rPr>
        <w:t>（3）最近一次被合肥市及其所辖县（市）公共资源交易监督管理局记不良行为记录累计记分达15分(含15分)到20分且公布日距开标日超过12个月。 </w:t>
      </w:r>
      <w:r>
        <w:rPr>
          <w:rFonts w:hint="eastAsia" w:ascii="宋体" w:hAnsi="宋体" w:cs="宋体"/>
          <w:kern w:val="0"/>
          <w:sz w:val="24"/>
        </w:rPr>
        <w:br w:type="textWrapping"/>
      </w:r>
      <w:r>
        <w:rPr>
          <w:rFonts w:hint="eastAsia" w:ascii="宋体" w:hAnsi="宋体" w:cs="宋体"/>
          <w:kern w:val="0"/>
          <w:sz w:val="24"/>
        </w:rPr>
        <w:t>（4）最近一次被合肥市及其所辖县（市）公共资源交易监督管理局记不良行为记录累计记分达20分(含20分)及以上且公布日距开标日超过24个月。</w:t>
      </w:r>
    </w:p>
    <w:p>
      <w:pPr>
        <w:widowControl/>
        <w:shd w:val="clear" w:color="auto" w:fill="FFFFFF"/>
        <w:spacing w:line="500" w:lineRule="exact"/>
        <w:ind w:firstLine="600" w:firstLineChars="250"/>
        <w:jc w:val="left"/>
        <w:rPr>
          <w:rFonts w:ascii="宋体" w:hAnsi="宋体" w:cs="宋体"/>
          <w:color w:val="000000"/>
          <w:kern w:val="0"/>
          <w:sz w:val="24"/>
          <w:lang w:val="zh-CN"/>
        </w:rPr>
      </w:pPr>
      <w:r>
        <w:rPr>
          <w:rFonts w:hint="eastAsia" w:ascii="宋体" w:hAnsi="宋体" w:cs="宋体"/>
          <w:kern w:val="0"/>
          <w:sz w:val="24"/>
        </w:rPr>
        <w:t>6.投标人存在以下不良信用记录情形之一的，不得推荐为中标候选人，不得确定为中标人（以在“信用中国”网站 http://www.creditchina.gov.cn/查询信息为准）：</w:t>
      </w:r>
      <w:r>
        <w:rPr>
          <w:rFonts w:hint="eastAsia" w:ascii="宋体" w:hAnsi="宋体" w:cs="宋体"/>
          <w:kern w:val="0"/>
          <w:sz w:val="24"/>
        </w:rPr>
        <w:br w:type="textWrapping"/>
      </w:r>
      <w:r>
        <w:rPr>
          <w:rFonts w:hint="eastAsia" w:ascii="宋体" w:hAnsi="宋体" w:cs="宋体"/>
          <w:kern w:val="0"/>
          <w:sz w:val="24"/>
        </w:rPr>
        <w:t>   (1)投标人被人民法院列入失信被执行人的。</w:t>
      </w:r>
      <w:r>
        <w:rPr>
          <w:rFonts w:hint="eastAsia" w:ascii="宋体" w:hAnsi="宋体" w:cs="宋体"/>
          <w:kern w:val="0"/>
          <w:sz w:val="24"/>
        </w:rPr>
        <w:br w:type="textWrapping"/>
      </w:r>
      <w:r>
        <w:rPr>
          <w:rFonts w:hint="eastAsia" w:ascii="宋体" w:hAnsi="宋体" w:cs="宋体"/>
          <w:kern w:val="0"/>
          <w:sz w:val="24"/>
        </w:rPr>
        <w:t>   (2)投标人被列入政府采购严重违法失信名单的。 </w:t>
      </w:r>
      <w:r>
        <w:rPr>
          <w:rFonts w:hint="eastAsia" w:ascii="宋体" w:hAnsi="宋体" w:cs="宋体"/>
          <w:kern w:val="0"/>
          <w:sz w:val="24"/>
        </w:rPr>
        <w:br w:type="textWrapping"/>
      </w:r>
      <w:r>
        <w:rPr>
          <w:rFonts w:hint="eastAsia" w:ascii="宋体" w:hAnsi="宋体" w:cs="宋体"/>
          <w:kern w:val="0"/>
          <w:sz w:val="24"/>
        </w:rPr>
        <w:t>   (3)投标人被工商行政管理部门列入企业经营异常名录的。</w:t>
      </w:r>
      <w:r>
        <w:rPr>
          <w:rFonts w:hint="eastAsia" w:ascii="宋体" w:hAnsi="宋体" w:cs="宋体"/>
          <w:kern w:val="0"/>
          <w:sz w:val="24"/>
        </w:rPr>
        <w:br w:type="textWrapping"/>
      </w:r>
      <w:r>
        <w:rPr>
          <w:rFonts w:hint="eastAsia" w:ascii="宋体" w:hAnsi="宋体" w:cs="宋体"/>
          <w:kern w:val="0"/>
          <w:sz w:val="24"/>
        </w:rPr>
        <w:t xml:space="preserve">   (4)投标人被税务部门列入重大税收违法案件当事人名单的。 </w:t>
      </w:r>
      <w:r>
        <w:rPr>
          <w:rFonts w:hint="eastAsia" w:ascii="宋体" w:hAnsi="宋体" w:cs="宋体"/>
          <w:color w:val="000000"/>
          <w:kern w:val="0"/>
          <w:sz w:val="24"/>
          <w:lang w:val="zh-CN"/>
        </w:rPr>
        <w:br w:type="textWrapping"/>
      </w:r>
      <w:r>
        <w:rPr>
          <w:rFonts w:hint="eastAsia" w:ascii="宋体" w:hAnsi="宋体" w:cs="宋体"/>
          <w:color w:val="000000"/>
          <w:kern w:val="0"/>
          <w:sz w:val="24"/>
          <w:lang w:val="zh-CN"/>
        </w:rPr>
        <w:t xml:space="preserve">     </w:t>
      </w:r>
      <w:r>
        <w:rPr>
          <w:rFonts w:hint="eastAsia" w:ascii="宋体" w:hAnsi="宋体" w:cs="宋体"/>
          <w:color w:val="000000"/>
          <w:kern w:val="0"/>
          <w:sz w:val="24"/>
        </w:rPr>
        <w:t>7</w:t>
      </w:r>
      <w:r>
        <w:rPr>
          <w:rFonts w:hint="eastAsia" w:ascii="宋体" w:hAnsi="宋体" w:cs="宋体"/>
          <w:color w:val="000000"/>
          <w:kern w:val="0"/>
          <w:sz w:val="24"/>
          <w:lang w:val="zh-CN"/>
        </w:rPr>
        <w:t>.本项目不接受联合体投标。</w:t>
      </w:r>
    </w:p>
    <w:p>
      <w:pPr>
        <w:widowControl/>
        <w:shd w:val="clear" w:color="auto" w:fill="FFFFFF"/>
        <w:spacing w:line="500" w:lineRule="exact"/>
        <w:ind w:firstLine="482" w:firstLineChars="200"/>
        <w:jc w:val="left"/>
        <w:rPr>
          <w:rFonts w:ascii="宋体" w:hAnsi="宋体" w:cs="宋体"/>
          <w:b/>
          <w:bCs/>
          <w:color w:val="000000"/>
          <w:kern w:val="0"/>
          <w:sz w:val="24"/>
          <w:lang w:val="zh-CN"/>
        </w:rPr>
      </w:pPr>
      <w:r>
        <w:rPr>
          <w:rFonts w:hint="eastAsia" w:ascii="宋体" w:hAnsi="宋体" w:cs="宋体"/>
          <w:b/>
          <w:kern w:val="0"/>
          <w:sz w:val="24"/>
        </w:rPr>
        <w:t xml:space="preserve"> 注：以上证明文件复印件加盖公章后做入投标文件。</w:t>
      </w:r>
      <w:r>
        <w:rPr>
          <w:rFonts w:hint="eastAsia" w:ascii="宋体" w:hAnsi="宋体" w:cs="宋体"/>
          <w:color w:val="000000"/>
          <w:kern w:val="0"/>
          <w:sz w:val="24"/>
          <w:lang w:val="zh-CN"/>
        </w:rPr>
        <w:br w:type="textWrapping"/>
      </w:r>
      <w:r>
        <w:rPr>
          <w:rFonts w:hint="eastAsia" w:ascii="宋体" w:hAnsi="宋体" w:cs="宋体"/>
          <w:b/>
          <w:bCs/>
          <w:color w:val="000000"/>
          <w:kern w:val="0"/>
          <w:sz w:val="24"/>
          <w:lang w:val="zh-CN"/>
        </w:rPr>
        <w:t xml:space="preserve">     三、投标报名</w:t>
      </w:r>
    </w:p>
    <w:p>
      <w:pPr>
        <w:widowControl/>
        <w:shd w:val="clear" w:color="auto" w:fill="FFFFFF"/>
        <w:spacing w:line="500" w:lineRule="exact"/>
        <w:ind w:firstLine="720" w:firstLineChars="300"/>
        <w:jc w:val="left"/>
        <w:rPr>
          <w:rFonts w:ascii="宋体" w:hAnsi="宋体" w:cs="宋体"/>
          <w:color w:val="000000"/>
          <w:kern w:val="0"/>
          <w:sz w:val="24"/>
        </w:rPr>
      </w:pPr>
      <w:r>
        <w:rPr>
          <w:rFonts w:hint="eastAsia" w:ascii="宋体" w:hAnsi="宋体" w:cs="宋体"/>
          <w:color w:val="000000"/>
          <w:kern w:val="0"/>
          <w:sz w:val="24"/>
          <w:lang w:val="zh-CN"/>
        </w:rPr>
        <w:t>1.领取日期：</w:t>
      </w:r>
      <w:r>
        <w:rPr>
          <w:rFonts w:hint="eastAsia" w:ascii="宋体" w:hAnsi="宋体" w:cs="宋体"/>
          <w:color w:val="000000"/>
          <w:kern w:val="0"/>
          <w:sz w:val="24"/>
        </w:rPr>
        <w:t>2022</w:t>
      </w:r>
      <w:r>
        <w:rPr>
          <w:rFonts w:hint="eastAsia" w:ascii="宋体" w:hAnsi="宋体" w:cs="宋体"/>
          <w:color w:val="000000"/>
          <w:kern w:val="0"/>
          <w:sz w:val="24"/>
          <w:lang w:val="zh-CN"/>
        </w:rPr>
        <w:t>年</w:t>
      </w:r>
      <w:r>
        <w:rPr>
          <w:rFonts w:hint="eastAsia" w:ascii="宋体" w:hAnsi="宋体" w:cs="宋体"/>
          <w:color w:val="000000"/>
          <w:kern w:val="0"/>
          <w:sz w:val="24"/>
          <w:lang w:val="en-US" w:eastAsia="zh-CN"/>
        </w:rPr>
        <w:t>4</w:t>
      </w:r>
      <w:r>
        <w:rPr>
          <w:rFonts w:hint="eastAsia" w:ascii="宋体" w:hAnsi="宋体" w:cs="宋体"/>
          <w:color w:val="000000"/>
          <w:kern w:val="0"/>
          <w:sz w:val="24"/>
          <w:lang w:val="zh-CN"/>
        </w:rPr>
        <w:t>月</w:t>
      </w:r>
      <w:r>
        <w:rPr>
          <w:rFonts w:hint="eastAsia" w:ascii="宋体" w:hAnsi="宋体" w:cs="宋体"/>
          <w:color w:val="000000"/>
          <w:kern w:val="0"/>
          <w:sz w:val="24"/>
          <w:lang w:val="en-US" w:eastAsia="zh-CN"/>
        </w:rPr>
        <w:t>12</w:t>
      </w:r>
      <w:r>
        <w:rPr>
          <w:rFonts w:hint="eastAsia" w:ascii="宋体" w:hAnsi="宋体" w:cs="宋体"/>
          <w:color w:val="000000"/>
          <w:kern w:val="0"/>
          <w:sz w:val="24"/>
          <w:lang w:val="zh-CN"/>
        </w:rPr>
        <w:t>日—</w:t>
      </w:r>
      <w:r>
        <w:rPr>
          <w:rFonts w:hint="eastAsia" w:ascii="宋体" w:hAnsi="宋体" w:cs="宋体"/>
          <w:color w:val="000000"/>
          <w:kern w:val="0"/>
          <w:sz w:val="24"/>
        </w:rPr>
        <w:t>2022</w:t>
      </w:r>
      <w:r>
        <w:rPr>
          <w:rFonts w:hint="eastAsia" w:ascii="宋体" w:hAnsi="宋体" w:cs="宋体"/>
          <w:color w:val="000000"/>
          <w:kern w:val="0"/>
          <w:sz w:val="24"/>
          <w:lang w:val="zh-CN"/>
        </w:rPr>
        <w:t>年</w:t>
      </w:r>
      <w:r>
        <w:rPr>
          <w:rFonts w:hint="eastAsia" w:ascii="宋体" w:hAnsi="宋体" w:cs="宋体"/>
          <w:color w:val="000000"/>
          <w:kern w:val="0"/>
          <w:sz w:val="24"/>
          <w:lang w:val="en-US" w:eastAsia="zh-CN"/>
        </w:rPr>
        <w:t>4</w:t>
      </w:r>
      <w:r>
        <w:rPr>
          <w:rFonts w:hint="eastAsia" w:ascii="宋体" w:hAnsi="宋体" w:cs="宋体"/>
          <w:color w:val="000000"/>
          <w:kern w:val="0"/>
          <w:sz w:val="24"/>
          <w:lang w:val="zh-CN"/>
        </w:rPr>
        <w:t>月</w:t>
      </w:r>
      <w:r>
        <w:rPr>
          <w:rFonts w:hint="eastAsia" w:ascii="宋体" w:hAnsi="宋体" w:cs="宋体"/>
          <w:color w:val="000000"/>
          <w:kern w:val="0"/>
          <w:sz w:val="24"/>
          <w:lang w:val="en-US" w:eastAsia="zh-CN"/>
        </w:rPr>
        <w:t>20</w:t>
      </w:r>
      <w:r>
        <w:rPr>
          <w:rFonts w:hint="eastAsia" w:ascii="宋体" w:hAnsi="宋体" w:cs="宋体"/>
          <w:color w:val="000000"/>
          <w:kern w:val="0"/>
          <w:sz w:val="24"/>
          <w:lang w:val="zh-CN"/>
        </w:rPr>
        <w:t>日</w:t>
      </w:r>
      <w:r>
        <w:rPr>
          <w:rFonts w:hint="eastAsia" w:ascii="宋体" w:hAnsi="宋体" w:cs="宋体"/>
          <w:color w:val="000000"/>
          <w:kern w:val="0"/>
          <w:sz w:val="24"/>
        </w:rPr>
        <w:t>17:30</w:t>
      </w:r>
    </w:p>
    <w:p>
      <w:pPr>
        <w:widowControl/>
        <w:shd w:val="clear" w:color="auto" w:fill="FFFFFF"/>
        <w:spacing w:line="500" w:lineRule="exact"/>
        <w:ind w:firstLine="720" w:firstLineChars="300"/>
        <w:jc w:val="left"/>
        <w:rPr>
          <w:rFonts w:ascii="宋体" w:hAnsi="宋体" w:cs="宋体"/>
          <w:color w:val="000000"/>
          <w:kern w:val="0"/>
          <w:sz w:val="24"/>
        </w:rPr>
      </w:pPr>
      <w:r>
        <w:rPr>
          <w:rFonts w:hint="eastAsia" w:ascii="宋体" w:hAnsi="宋体" w:cs="宋体"/>
          <w:color w:val="000000"/>
          <w:kern w:val="0"/>
          <w:sz w:val="24"/>
        </w:rPr>
        <w:t>2.</w:t>
      </w:r>
      <w:r>
        <w:rPr>
          <w:rFonts w:hint="eastAsia" w:ascii="宋体" w:hAnsi="宋体" w:cs="宋体"/>
          <w:color w:val="000000"/>
          <w:kern w:val="0"/>
          <w:sz w:val="24"/>
          <w:lang w:val="zh-CN"/>
        </w:rPr>
        <w:t>领取方法</w:t>
      </w:r>
      <w:r>
        <w:rPr>
          <w:rFonts w:hint="eastAsia" w:ascii="宋体" w:hAnsi="宋体" w:cs="宋体"/>
          <w:color w:val="000000"/>
          <w:kern w:val="0"/>
          <w:sz w:val="24"/>
        </w:rPr>
        <w:t>：</w:t>
      </w:r>
      <w:r>
        <w:rPr>
          <w:rFonts w:hint="eastAsia" w:ascii="宋体" w:hAnsi="宋体" w:cs="宋体"/>
          <w:color w:val="000000"/>
          <w:kern w:val="0"/>
          <w:sz w:val="24"/>
          <w:lang w:val="zh-CN"/>
        </w:rPr>
        <w:t>登录网站</w:t>
      </w:r>
      <w:r>
        <w:fldChar w:fldCharType="begin"/>
      </w:r>
      <w:r>
        <w:instrText xml:space="preserve"> HYPERLINK "http://www.hfbh.com.cn/" \t "_blank" </w:instrText>
      </w:r>
      <w:r>
        <w:fldChar w:fldCharType="separate"/>
      </w:r>
      <w:r>
        <w:rPr>
          <w:rFonts w:hint="eastAsia" w:ascii="宋体" w:hAnsi="宋体" w:cs="宋体"/>
          <w:color w:val="000000"/>
          <w:kern w:val="0"/>
          <w:sz w:val="24"/>
        </w:rPr>
        <w:t>www.hfbh.com.cn</w:t>
      </w:r>
      <w:r>
        <w:rPr>
          <w:rFonts w:hint="eastAsia" w:ascii="宋体" w:hAnsi="宋体" w:cs="宋体"/>
          <w:color w:val="000000"/>
          <w:kern w:val="0"/>
          <w:sz w:val="24"/>
        </w:rPr>
        <w:fldChar w:fldCharType="end"/>
      </w:r>
      <w:r>
        <w:rPr>
          <w:rFonts w:hint="eastAsia" w:ascii="宋体" w:hAnsi="宋体" w:cs="宋体"/>
          <w:color w:val="000000"/>
          <w:kern w:val="0"/>
          <w:sz w:val="24"/>
          <w:lang w:val="zh-CN"/>
        </w:rPr>
        <w:t>下载标书</w:t>
      </w:r>
      <w:r>
        <w:rPr>
          <w:rFonts w:hint="eastAsia" w:ascii="宋体" w:hAnsi="宋体" w:cs="宋体"/>
          <w:color w:val="000000"/>
          <w:kern w:val="0"/>
          <w:sz w:val="24"/>
        </w:rPr>
        <w:t>（</w:t>
      </w:r>
      <w:r>
        <w:rPr>
          <w:rFonts w:hint="eastAsia" w:ascii="宋体" w:hAnsi="宋体" w:cs="宋体"/>
          <w:color w:val="000000"/>
          <w:kern w:val="0"/>
          <w:sz w:val="24"/>
          <w:lang w:val="zh-CN"/>
        </w:rPr>
        <w:t>下载标书的投标单位按要求参加资格审查</w:t>
      </w:r>
      <w:r>
        <w:rPr>
          <w:rFonts w:hint="eastAsia" w:ascii="宋体" w:hAnsi="宋体" w:cs="宋体"/>
          <w:color w:val="000000"/>
          <w:kern w:val="0"/>
          <w:sz w:val="24"/>
        </w:rPr>
        <w:t>）</w:t>
      </w:r>
      <w:r>
        <w:rPr>
          <w:rFonts w:hint="eastAsia" w:ascii="宋体" w:hAnsi="宋体" w:cs="宋体"/>
          <w:color w:val="000000"/>
          <w:kern w:val="0"/>
          <w:sz w:val="24"/>
          <w:lang w:val="zh-CN"/>
        </w:rPr>
        <w:t>。</w:t>
      </w:r>
    </w:p>
    <w:p>
      <w:pPr>
        <w:pStyle w:val="13"/>
        <w:spacing w:line="500" w:lineRule="exact"/>
        <w:ind w:firstLine="482" w:firstLineChars="200"/>
        <w:jc w:val="left"/>
        <w:rPr>
          <w:rFonts w:ascii="宋体" w:hAnsi="宋体" w:cs="宋体"/>
          <w:sz w:val="24"/>
          <w:szCs w:val="24"/>
        </w:rPr>
      </w:pPr>
      <w:r>
        <w:rPr>
          <w:rFonts w:hint="eastAsia" w:ascii="宋体" w:hAnsi="宋体" w:cs="宋体"/>
          <w:b/>
          <w:bCs/>
          <w:sz w:val="24"/>
          <w:szCs w:val="24"/>
          <w:lang w:val="zh-CN"/>
        </w:rPr>
        <w:t>四、资格预审时间：</w:t>
      </w:r>
      <w:r>
        <w:rPr>
          <w:rFonts w:hint="eastAsia" w:ascii="宋体" w:hAnsi="宋体" w:cs="宋体"/>
          <w:sz w:val="24"/>
          <w:szCs w:val="24"/>
        </w:rPr>
        <w:t>2022年</w:t>
      </w:r>
      <w:r>
        <w:rPr>
          <w:rFonts w:hint="eastAsia" w:ascii="宋体" w:hAnsi="宋体" w:cs="宋体"/>
          <w:sz w:val="24"/>
          <w:szCs w:val="24"/>
          <w:lang w:val="en-US" w:eastAsia="zh-CN"/>
        </w:rPr>
        <w:t>4</w:t>
      </w:r>
      <w:r>
        <w:rPr>
          <w:rFonts w:hint="eastAsia" w:ascii="宋体" w:hAnsi="宋体" w:cs="宋体"/>
          <w:sz w:val="24"/>
          <w:szCs w:val="24"/>
        </w:rPr>
        <w:t>月</w:t>
      </w:r>
      <w:r>
        <w:rPr>
          <w:rFonts w:hint="eastAsia" w:ascii="宋体" w:hAnsi="宋体" w:cs="宋体"/>
          <w:sz w:val="24"/>
          <w:szCs w:val="24"/>
          <w:lang w:val="en-US" w:eastAsia="zh-CN"/>
        </w:rPr>
        <w:t>21</w:t>
      </w:r>
      <w:r>
        <w:rPr>
          <w:rFonts w:hint="eastAsia" w:ascii="宋体" w:hAnsi="宋体" w:cs="宋体"/>
          <w:sz w:val="24"/>
          <w:szCs w:val="24"/>
        </w:rPr>
        <w:t>日12:00之前将本章第二条“投标人要求”中的相关材料电子版发送至邮箱接受资格预审，审查合格的投标人以转账方式缴纳投标保证金，</w:t>
      </w:r>
      <w:r>
        <w:rPr>
          <w:rFonts w:hint="eastAsia" w:ascii="宋体" w:hAnsi="宋体" w:cs="宋体"/>
          <w:color w:val="000000"/>
          <w:sz w:val="24"/>
          <w:szCs w:val="24"/>
          <w:lang w:val="zh-CN"/>
        </w:rPr>
        <w:t>逾期或未参加资格预审的投标人，招标人有权利不接受其投标。资格预审仅作为报名依据，投标人资质是否符合招标文件要求以评标复审为准。</w:t>
      </w:r>
    </w:p>
    <w:p>
      <w:pPr>
        <w:widowControl/>
        <w:shd w:val="clear" w:color="auto" w:fill="FFFFFF"/>
        <w:spacing w:line="500" w:lineRule="exact"/>
        <w:ind w:firstLine="482" w:firstLineChars="200"/>
        <w:jc w:val="left"/>
        <w:rPr>
          <w:rFonts w:ascii="宋体" w:hAnsi="宋体" w:cs="宋体"/>
          <w:color w:val="000000"/>
          <w:kern w:val="0"/>
          <w:sz w:val="24"/>
          <w:lang w:val="zh-CN"/>
        </w:rPr>
      </w:pPr>
      <w:r>
        <w:rPr>
          <w:rFonts w:hint="eastAsia" w:ascii="宋体" w:hAnsi="宋体" w:cs="宋体"/>
          <w:b/>
          <w:bCs/>
          <w:color w:val="000000"/>
          <w:kern w:val="0"/>
          <w:sz w:val="24"/>
          <w:lang w:val="zh-CN"/>
        </w:rPr>
        <w:t>五、投标保证金</w:t>
      </w:r>
      <w:r>
        <w:rPr>
          <w:rFonts w:hint="eastAsia" w:ascii="宋体" w:hAnsi="宋体" w:cs="宋体"/>
          <w:color w:val="000000"/>
          <w:kern w:val="0"/>
          <w:sz w:val="24"/>
          <w:lang w:val="zh-CN"/>
        </w:rPr>
        <w:t>：</w:t>
      </w:r>
      <w:r>
        <w:rPr>
          <w:rFonts w:hint="eastAsia" w:ascii="宋体" w:hAnsi="宋体" w:cs="宋体"/>
          <w:kern w:val="0"/>
          <w:sz w:val="24"/>
        </w:rPr>
        <w:t>2022年</w:t>
      </w:r>
      <w:r>
        <w:rPr>
          <w:rFonts w:hint="eastAsia" w:ascii="宋体" w:hAnsi="宋体" w:cs="宋体"/>
          <w:kern w:val="0"/>
          <w:sz w:val="24"/>
          <w:lang w:val="en-US" w:eastAsia="zh-CN"/>
        </w:rPr>
        <w:t>4</w:t>
      </w:r>
      <w:r>
        <w:rPr>
          <w:rFonts w:hint="eastAsia" w:ascii="宋体" w:hAnsi="宋体" w:cs="宋体"/>
          <w:kern w:val="0"/>
          <w:sz w:val="24"/>
        </w:rPr>
        <w:t>月</w:t>
      </w:r>
      <w:r>
        <w:rPr>
          <w:rFonts w:hint="eastAsia" w:ascii="宋体" w:hAnsi="宋体" w:cs="宋体"/>
          <w:kern w:val="0"/>
          <w:sz w:val="24"/>
          <w:lang w:val="en-US" w:eastAsia="zh-CN"/>
        </w:rPr>
        <w:t>21</w:t>
      </w:r>
      <w:r>
        <w:rPr>
          <w:rFonts w:hint="eastAsia" w:ascii="宋体" w:hAnsi="宋体" w:cs="宋体"/>
          <w:kern w:val="0"/>
          <w:sz w:val="24"/>
        </w:rPr>
        <w:t>日16:00</w:t>
      </w:r>
      <w:r>
        <w:rPr>
          <w:rFonts w:hint="eastAsia" w:ascii="宋体" w:hAnsi="宋体" w:cs="宋体"/>
          <w:color w:val="000000"/>
          <w:kern w:val="0"/>
          <w:sz w:val="24"/>
          <w:lang w:val="zh-CN"/>
        </w:rPr>
        <w:t>前（以实际到账时间为准）通过转账的方式缴纳</w:t>
      </w:r>
      <w:r>
        <w:rPr>
          <w:rFonts w:hint="eastAsia" w:ascii="宋体" w:hAnsi="宋体" w:cs="宋体"/>
          <w:bCs/>
          <w:kern w:val="0"/>
          <w:sz w:val="24"/>
          <w:lang w:val="zh-CN"/>
        </w:rPr>
        <w:t>投标保证金</w:t>
      </w:r>
      <w:r>
        <w:rPr>
          <w:rFonts w:hint="eastAsia" w:ascii="宋体" w:hAnsi="宋体" w:cs="宋体"/>
          <w:b/>
          <w:bCs w:val="0"/>
          <w:kern w:val="0"/>
          <w:sz w:val="24"/>
          <w:lang w:val="zh-CN" w:eastAsia="zh-CN"/>
        </w:rPr>
        <w:t>捌仟</w:t>
      </w:r>
      <w:r>
        <w:rPr>
          <w:rFonts w:hint="eastAsia" w:ascii="宋体" w:hAnsi="宋体" w:cs="宋体"/>
          <w:b/>
          <w:kern w:val="0"/>
          <w:sz w:val="24"/>
          <w:lang w:val="zh-CN"/>
        </w:rPr>
        <w:t>元整</w:t>
      </w:r>
      <w:r>
        <w:rPr>
          <w:rFonts w:hint="eastAsia" w:ascii="宋体" w:hAnsi="宋体" w:cs="宋体"/>
          <w:kern w:val="0"/>
          <w:sz w:val="24"/>
          <w:lang w:val="zh-CN"/>
        </w:rPr>
        <w:t>，</w:t>
      </w:r>
      <w:r>
        <w:rPr>
          <w:rFonts w:hint="eastAsia" w:ascii="宋体" w:hAnsi="宋体" w:cs="宋体"/>
          <w:color w:val="000000"/>
          <w:kern w:val="0"/>
          <w:sz w:val="24"/>
          <w:lang w:val="zh-CN"/>
        </w:rPr>
        <w:t>如中标，该保证金待投标单位缴纳履约保证金后退还；如未中标，招标结束后日内无息退还。</w:t>
      </w:r>
    </w:p>
    <w:p>
      <w:pPr>
        <w:widowControl/>
        <w:shd w:val="clear" w:color="auto" w:fill="FFFFFF"/>
        <w:spacing w:line="500" w:lineRule="exact"/>
        <w:ind w:firstLine="480" w:firstLineChars="200"/>
        <w:jc w:val="left"/>
        <w:rPr>
          <w:rFonts w:ascii="宋体" w:hAnsi="宋体" w:cs="宋体"/>
          <w:kern w:val="0"/>
          <w:sz w:val="24"/>
          <w:lang w:val="zh-CN"/>
        </w:rPr>
      </w:pPr>
      <w:r>
        <w:rPr>
          <w:rFonts w:hint="eastAsia" w:ascii="宋体" w:hAnsi="宋体" w:cs="宋体"/>
          <w:kern w:val="0"/>
          <w:sz w:val="24"/>
          <w:lang w:val="zh-CN"/>
        </w:rPr>
        <w:t>转账资料：</w:t>
      </w:r>
    </w:p>
    <w:p>
      <w:pPr>
        <w:widowControl/>
        <w:shd w:val="clear" w:color="auto" w:fill="FFFFFF"/>
        <w:tabs>
          <w:tab w:val="left" w:pos="7395"/>
        </w:tabs>
        <w:spacing w:line="510" w:lineRule="exact"/>
        <w:ind w:firstLine="360" w:firstLineChars="150"/>
        <w:jc w:val="left"/>
        <w:rPr>
          <w:rFonts w:ascii="宋体" w:hAnsi="宋体" w:cs="宋体"/>
          <w:color w:val="000000"/>
          <w:kern w:val="0"/>
          <w:sz w:val="24"/>
          <w:lang w:val="zh-CN"/>
        </w:rPr>
      </w:pPr>
      <w:r>
        <w:rPr>
          <w:rFonts w:hint="eastAsia" w:ascii="宋体" w:hAnsi="宋体" w:cs="宋体"/>
          <w:color w:val="000000"/>
          <w:kern w:val="0"/>
          <w:sz w:val="24"/>
          <w:lang w:val="zh-CN"/>
        </w:rPr>
        <w:t>名称：合肥</w:t>
      </w: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有限责任公司</w:t>
      </w:r>
    </w:p>
    <w:p>
      <w:pPr>
        <w:widowControl/>
        <w:shd w:val="clear" w:color="auto" w:fill="FFFFFF"/>
        <w:spacing w:line="510" w:lineRule="exact"/>
        <w:ind w:firstLine="360" w:firstLineChars="150"/>
        <w:jc w:val="left"/>
        <w:rPr>
          <w:rFonts w:hint="eastAsia" w:ascii="宋体" w:hAnsi="宋体" w:eastAsia="宋体" w:cs="宋体"/>
          <w:color w:val="000000"/>
          <w:kern w:val="0"/>
          <w:sz w:val="24"/>
          <w:lang w:val="en-US" w:eastAsia="zh-CN"/>
        </w:rPr>
      </w:pPr>
      <w:r>
        <w:rPr>
          <w:rFonts w:hint="eastAsia" w:ascii="宋体" w:hAnsi="宋体" w:cs="宋体"/>
          <w:color w:val="000000"/>
          <w:kern w:val="0"/>
          <w:sz w:val="24"/>
          <w:lang w:val="zh-CN"/>
        </w:rPr>
        <w:t>纳税人识别号：9134</w:t>
      </w:r>
      <w:r>
        <w:rPr>
          <w:rFonts w:hint="eastAsia" w:ascii="宋体" w:hAnsi="宋体" w:cs="宋体"/>
          <w:color w:val="000000"/>
          <w:kern w:val="0"/>
          <w:sz w:val="24"/>
          <w:lang w:val="en-US" w:eastAsia="zh-CN"/>
        </w:rPr>
        <w:t>010068206836</w:t>
      </w:r>
      <w:r>
        <w:rPr>
          <w:rFonts w:hint="eastAsia" w:ascii="宋体" w:hAnsi="宋体" w:cs="宋体"/>
          <w:color w:val="000000"/>
          <w:kern w:val="0"/>
          <w:sz w:val="24"/>
          <w:lang w:val="zh-CN"/>
        </w:rPr>
        <w:t>X</w:t>
      </w:r>
      <w:r>
        <w:rPr>
          <w:rFonts w:hint="eastAsia" w:ascii="宋体" w:hAnsi="宋体" w:cs="宋体"/>
          <w:color w:val="000000"/>
          <w:kern w:val="0"/>
          <w:sz w:val="24"/>
          <w:lang w:val="en-US" w:eastAsia="zh-CN"/>
        </w:rPr>
        <w:t>P</w:t>
      </w:r>
    </w:p>
    <w:p>
      <w:pPr>
        <w:widowControl/>
        <w:shd w:val="clear" w:color="auto" w:fill="FFFFFF"/>
        <w:spacing w:line="510" w:lineRule="exact"/>
        <w:ind w:firstLine="360" w:firstLineChars="150"/>
        <w:jc w:val="left"/>
        <w:rPr>
          <w:rFonts w:hint="default" w:ascii="宋体" w:hAnsi="宋体" w:eastAsia="宋体" w:cs="宋体"/>
          <w:color w:val="000000"/>
          <w:kern w:val="0"/>
          <w:sz w:val="24"/>
          <w:lang w:val="en-US" w:eastAsia="zh-CN"/>
        </w:rPr>
      </w:pPr>
      <w:r>
        <w:rPr>
          <w:rFonts w:hint="eastAsia" w:ascii="宋体" w:hAnsi="宋体" w:cs="宋体"/>
          <w:color w:val="000000"/>
          <w:kern w:val="0"/>
          <w:sz w:val="24"/>
          <w:lang w:val="zh-CN"/>
        </w:rPr>
        <w:t>地址、电话：合肥市</w:t>
      </w:r>
      <w:r>
        <w:rPr>
          <w:rFonts w:hint="eastAsia" w:ascii="宋体" w:hAnsi="宋体" w:cs="宋体"/>
          <w:color w:val="000000"/>
          <w:kern w:val="0"/>
          <w:sz w:val="24"/>
          <w:lang w:val="en-US" w:eastAsia="zh-CN"/>
        </w:rPr>
        <w:t>长江西路689</w:t>
      </w:r>
      <w:r>
        <w:rPr>
          <w:rFonts w:hint="eastAsia" w:ascii="宋体" w:hAnsi="宋体" w:cs="宋体"/>
          <w:color w:val="000000"/>
          <w:kern w:val="0"/>
          <w:sz w:val="24"/>
          <w:lang w:val="zh-CN"/>
        </w:rPr>
        <w:t>号  0551-6</w:t>
      </w:r>
      <w:r>
        <w:rPr>
          <w:rFonts w:hint="eastAsia" w:ascii="宋体" w:hAnsi="宋体" w:cs="宋体"/>
          <w:color w:val="000000"/>
          <w:kern w:val="0"/>
          <w:sz w:val="24"/>
          <w:lang w:val="en-US" w:eastAsia="zh-CN"/>
        </w:rPr>
        <w:t>5373113</w:t>
      </w:r>
    </w:p>
    <w:p>
      <w:pPr>
        <w:widowControl/>
        <w:shd w:val="clear" w:color="auto" w:fill="FFFFFF"/>
        <w:spacing w:line="500" w:lineRule="exact"/>
        <w:ind w:firstLine="360" w:firstLineChars="150"/>
        <w:jc w:val="left"/>
        <w:rPr>
          <w:rFonts w:hint="default" w:ascii="宋体" w:hAnsi="宋体" w:eastAsia="宋体" w:cs="宋体"/>
          <w:color w:val="000000"/>
          <w:kern w:val="0"/>
          <w:sz w:val="24"/>
          <w:lang w:val="en-US" w:eastAsia="zh-CN"/>
        </w:rPr>
      </w:pPr>
      <w:r>
        <w:rPr>
          <w:rFonts w:hint="eastAsia" w:ascii="宋体" w:hAnsi="宋体" w:cs="宋体"/>
          <w:color w:val="000000"/>
          <w:kern w:val="0"/>
          <w:sz w:val="24"/>
          <w:lang w:val="zh-CN"/>
        </w:rPr>
        <w:t>开户行及账号：</w:t>
      </w:r>
      <w:r>
        <w:rPr>
          <w:rFonts w:hint="eastAsia" w:ascii="宋体" w:hAnsi="宋体" w:cs="宋体"/>
          <w:color w:val="000000"/>
          <w:kern w:val="0"/>
          <w:sz w:val="24"/>
          <w:lang w:val="en-US" w:eastAsia="zh-CN"/>
        </w:rPr>
        <w:t>光大银行长江西路</w:t>
      </w:r>
      <w:r>
        <w:rPr>
          <w:rFonts w:hint="eastAsia" w:ascii="宋体" w:hAnsi="宋体" w:cs="宋体"/>
          <w:color w:val="000000"/>
          <w:kern w:val="0"/>
          <w:sz w:val="24"/>
          <w:lang w:val="zh-CN"/>
        </w:rPr>
        <w:t xml:space="preserve">支行  </w:t>
      </w:r>
      <w:r>
        <w:rPr>
          <w:rFonts w:hint="eastAsia" w:ascii="宋体" w:hAnsi="宋体" w:cs="宋体"/>
          <w:color w:val="000000"/>
          <w:kern w:val="0"/>
          <w:sz w:val="24"/>
          <w:lang w:val="en-US" w:eastAsia="zh-CN"/>
        </w:rPr>
        <w:t>76670188000055462</w:t>
      </w:r>
    </w:p>
    <w:p>
      <w:pPr>
        <w:widowControl/>
        <w:shd w:val="clear" w:color="auto" w:fill="FFFFFF"/>
        <w:spacing w:line="500" w:lineRule="exact"/>
        <w:ind w:firstLine="360" w:firstLineChars="150"/>
        <w:jc w:val="left"/>
        <w:rPr>
          <w:lang w:val="zh-CN"/>
        </w:rPr>
      </w:pPr>
      <w:r>
        <w:rPr>
          <w:rFonts w:hint="eastAsia" w:ascii="宋体" w:hAnsi="宋体" w:cs="宋体"/>
          <w:color w:val="000000"/>
          <w:kern w:val="0"/>
          <w:sz w:val="24"/>
          <w:lang w:val="zh-CN"/>
        </w:rPr>
        <w:t>转帐时请备注“</w:t>
      </w: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202</w:t>
      </w:r>
      <w:r>
        <w:rPr>
          <w:rFonts w:hint="eastAsia" w:ascii="宋体" w:hAnsi="宋体" w:cs="宋体"/>
          <w:color w:val="000000"/>
          <w:kern w:val="0"/>
          <w:sz w:val="24"/>
        </w:rPr>
        <w:t>2-2024年</w:t>
      </w:r>
      <w:r>
        <w:rPr>
          <w:rFonts w:hint="eastAsia" w:ascii="宋体" w:hAnsi="宋体" w:cs="宋体"/>
          <w:color w:val="000000"/>
          <w:kern w:val="0"/>
          <w:sz w:val="24"/>
          <w:lang w:val="zh-CN"/>
        </w:rPr>
        <w:t>保安劳务服务项目投标保证金”</w:t>
      </w:r>
    </w:p>
    <w:p>
      <w:pPr>
        <w:widowControl/>
        <w:shd w:val="clear" w:color="auto" w:fill="FFFFFF"/>
        <w:spacing w:line="500" w:lineRule="exact"/>
        <w:ind w:left="902" w:leftChars="200" w:hanging="482" w:hangingChars="200"/>
        <w:jc w:val="left"/>
        <w:rPr>
          <w:rFonts w:ascii="宋体" w:hAnsi="宋体" w:cs="宋体"/>
          <w:color w:val="000000"/>
          <w:kern w:val="0"/>
          <w:sz w:val="24"/>
          <w:lang w:val="zh-CN"/>
        </w:rPr>
      </w:pPr>
      <w:r>
        <w:rPr>
          <w:rFonts w:hint="eastAsia" w:ascii="宋体" w:hAnsi="宋体" w:cs="宋体"/>
          <w:b/>
          <w:bCs/>
          <w:color w:val="000000"/>
          <w:kern w:val="0"/>
          <w:sz w:val="24"/>
          <w:lang w:val="zh-CN"/>
        </w:rPr>
        <w:t>六、开标时间：</w:t>
      </w:r>
      <w:r>
        <w:rPr>
          <w:rFonts w:hint="eastAsia" w:ascii="宋体" w:hAnsi="宋体" w:cs="宋体"/>
          <w:color w:val="000000"/>
          <w:kern w:val="0"/>
          <w:sz w:val="24"/>
        </w:rPr>
        <w:t>2022</w:t>
      </w:r>
      <w:r>
        <w:rPr>
          <w:rFonts w:hint="eastAsia" w:ascii="宋体" w:hAnsi="宋体" w:cs="宋体"/>
          <w:color w:val="000000"/>
          <w:kern w:val="0"/>
          <w:sz w:val="24"/>
          <w:lang w:val="zh-CN"/>
        </w:rPr>
        <w:t>年</w:t>
      </w:r>
      <w:r>
        <w:rPr>
          <w:rFonts w:hint="eastAsia" w:ascii="宋体" w:hAnsi="宋体" w:cs="宋体"/>
          <w:color w:val="000000"/>
          <w:kern w:val="0"/>
          <w:sz w:val="24"/>
          <w:lang w:val="en-US" w:eastAsia="zh-CN"/>
        </w:rPr>
        <w:t>4</w:t>
      </w:r>
      <w:r>
        <w:rPr>
          <w:rFonts w:hint="eastAsia" w:ascii="宋体" w:hAnsi="宋体" w:cs="宋体"/>
          <w:color w:val="000000"/>
          <w:kern w:val="0"/>
          <w:sz w:val="24"/>
          <w:lang w:val="zh-CN"/>
        </w:rPr>
        <w:t>月</w:t>
      </w:r>
      <w:r>
        <w:rPr>
          <w:rFonts w:hint="eastAsia" w:ascii="宋体" w:hAnsi="宋体" w:cs="宋体"/>
          <w:color w:val="000000"/>
          <w:kern w:val="0"/>
          <w:sz w:val="24"/>
          <w:lang w:val="en-US" w:eastAsia="zh-CN"/>
        </w:rPr>
        <w:t>26</w:t>
      </w:r>
      <w:r>
        <w:rPr>
          <w:rFonts w:hint="eastAsia" w:ascii="宋体" w:hAnsi="宋体" w:cs="宋体"/>
          <w:color w:val="000000"/>
          <w:kern w:val="0"/>
          <w:sz w:val="24"/>
          <w:lang w:val="zh-CN"/>
        </w:rPr>
        <w:t>日</w:t>
      </w:r>
      <w:r>
        <w:rPr>
          <w:rFonts w:hint="eastAsia" w:ascii="宋体" w:hAnsi="宋体" w:cs="宋体"/>
          <w:color w:val="000000"/>
          <w:kern w:val="0"/>
          <w:sz w:val="24"/>
          <w:lang w:val="en-US" w:eastAsia="zh-CN"/>
        </w:rPr>
        <w:t>9</w:t>
      </w:r>
      <w:r>
        <w:rPr>
          <w:rFonts w:hint="eastAsia" w:ascii="宋体" w:hAnsi="宋体" w:cs="宋体"/>
          <w:color w:val="000000"/>
          <w:kern w:val="0"/>
          <w:sz w:val="24"/>
          <w:lang w:val="zh-CN"/>
        </w:rPr>
        <w:t>:</w:t>
      </w:r>
      <w:r>
        <w:rPr>
          <w:rFonts w:hint="eastAsia" w:ascii="宋体" w:hAnsi="宋体" w:cs="宋体"/>
          <w:color w:val="000000"/>
          <w:kern w:val="0"/>
          <w:sz w:val="24"/>
          <w:lang w:val="en-US" w:eastAsia="zh-CN"/>
        </w:rPr>
        <w:t>0</w:t>
      </w:r>
      <w:r>
        <w:rPr>
          <w:rFonts w:hint="eastAsia" w:ascii="宋体" w:hAnsi="宋体" w:cs="宋体"/>
          <w:color w:val="000000"/>
          <w:kern w:val="0"/>
          <w:sz w:val="24"/>
          <w:lang w:val="zh-CN"/>
        </w:rPr>
        <w:t>0（如有调整，另行通知）</w:t>
      </w:r>
      <w:r>
        <w:rPr>
          <w:rFonts w:hint="eastAsia" w:ascii="宋体" w:hAnsi="宋体" w:cs="宋体"/>
          <w:color w:val="000000"/>
          <w:kern w:val="0"/>
          <w:sz w:val="24"/>
          <w:lang w:val="zh-CN"/>
        </w:rPr>
        <w:br w:type="textWrapping"/>
      </w:r>
      <w:r>
        <w:rPr>
          <w:rFonts w:hint="eastAsia" w:ascii="宋体" w:hAnsi="宋体" w:cs="宋体"/>
          <w:b/>
          <w:bCs/>
          <w:color w:val="000000"/>
          <w:kern w:val="0"/>
          <w:sz w:val="24"/>
          <w:lang w:val="zh-CN"/>
        </w:rPr>
        <w:t>开标地点：</w:t>
      </w:r>
      <w:r>
        <w:rPr>
          <w:rFonts w:hint="eastAsia" w:ascii="宋体" w:hAnsi="宋体" w:cs="宋体"/>
          <w:color w:val="000000"/>
          <w:kern w:val="0"/>
          <w:sz w:val="24"/>
          <w:lang w:val="zh-CN"/>
        </w:rPr>
        <w:t>合肥市黄山路596号合肥百大集团12</w:t>
      </w:r>
      <w:r>
        <w:rPr>
          <w:rFonts w:hint="eastAsia" w:ascii="宋体" w:hAnsi="宋体" w:cs="宋体"/>
          <w:color w:val="000000"/>
          <w:kern w:val="0"/>
          <w:sz w:val="24"/>
        </w:rPr>
        <w:t>09</w:t>
      </w:r>
      <w:r>
        <w:rPr>
          <w:rFonts w:hint="eastAsia" w:ascii="宋体" w:hAnsi="宋体" w:cs="宋体"/>
          <w:color w:val="000000"/>
          <w:kern w:val="0"/>
          <w:sz w:val="24"/>
          <w:lang w:val="zh-CN"/>
        </w:rPr>
        <w:t>室</w:t>
      </w:r>
    </w:p>
    <w:p>
      <w:pPr>
        <w:widowControl/>
        <w:shd w:val="clear" w:color="auto" w:fill="FFFFFF"/>
        <w:spacing w:line="500" w:lineRule="exact"/>
        <w:ind w:left="902" w:leftChars="200" w:hanging="482" w:hangingChars="200"/>
        <w:jc w:val="left"/>
        <w:rPr>
          <w:rFonts w:ascii="宋体" w:hAnsi="宋体" w:cs="宋体"/>
          <w:color w:val="000000"/>
          <w:kern w:val="0"/>
          <w:sz w:val="24"/>
        </w:rPr>
      </w:pPr>
      <w:r>
        <w:rPr>
          <w:rFonts w:hint="eastAsia" w:ascii="宋体" w:hAnsi="宋体" w:cs="宋体"/>
          <w:b/>
          <w:bCs/>
          <w:color w:val="000000"/>
          <w:kern w:val="0"/>
          <w:sz w:val="24"/>
          <w:lang w:val="zh-CN"/>
        </w:rPr>
        <w:t>七、联 系 人：</w:t>
      </w:r>
      <w:r>
        <w:rPr>
          <w:rFonts w:hint="eastAsia" w:ascii="宋体" w:hAnsi="宋体" w:cs="宋体"/>
          <w:color w:val="000000"/>
          <w:kern w:val="0"/>
          <w:sz w:val="24"/>
          <w:lang w:val="zh-CN"/>
        </w:rPr>
        <w:t>朱  工 0551-65771025（资质审查）</w:t>
      </w:r>
      <w:r>
        <w:rPr>
          <w:rFonts w:hint="eastAsia" w:ascii="宋体" w:hAnsi="宋体" w:cs="宋体"/>
          <w:color w:val="000000"/>
          <w:kern w:val="0"/>
          <w:sz w:val="24"/>
        </w:rPr>
        <w:t xml:space="preserve"> 邮箱：277351016@qq.com</w:t>
      </w:r>
    </w:p>
    <w:p>
      <w:pPr>
        <w:widowControl/>
        <w:spacing w:line="500" w:lineRule="exact"/>
        <w:ind w:firstLine="2040" w:firstLineChars="850"/>
        <w:jc w:val="left"/>
        <w:rPr>
          <w:rFonts w:ascii="宋体" w:hAnsi="宋体" w:cs="宋体"/>
          <w:color w:val="000000"/>
          <w:kern w:val="0"/>
          <w:sz w:val="24"/>
          <w:lang w:val="zh-CN"/>
        </w:rPr>
      </w:pPr>
      <w:r>
        <w:rPr>
          <w:rFonts w:hint="eastAsia" w:ascii="宋体" w:hAnsi="宋体" w:cs="宋体"/>
          <w:bCs/>
          <w:kern w:val="0"/>
          <w:sz w:val="24"/>
          <w:lang w:val="en-US" w:eastAsia="zh-CN"/>
        </w:rPr>
        <w:t>王</w:t>
      </w:r>
      <w:r>
        <w:rPr>
          <w:rFonts w:hint="eastAsia" w:ascii="宋体" w:hAnsi="宋体" w:cs="宋体"/>
          <w:bCs/>
          <w:kern w:val="0"/>
          <w:sz w:val="24"/>
          <w:lang w:val="zh-CN"/>
        </w:rPr>
        <w:t xml:space="preserve"> </w:t>
      </w:r>
      <w:r>
        <w:rPr>
          <w:rFonts w:hint="eastAsia" w:ascii="宋体" w:hAnsi="宋体" w:cs="宋体"/>
          <w:color w:val="000000"/>
          <w:kern w:val="0"/>
          <w:sz w:val="24"/>
          <w:lang w:val="zh-CN"/>
        </w:rPr>
        <w:t xml:space="preserve"> 工 </w:t>
      </w:r>
      <w:r>
        <w:rPr>
          <w:rFonts w:hint="eastAsia" w:ascii="宋体" w:hAnsi="宋体" w:cs="宋体"/>
          <w:color w:val="000000"/>
          <w:kern w:val="0"/>
          <w:sz w:val="24"/>
        </w:rPr>
        <w:t>0551-</w:t>
      </w:r>
      <w:r>
        <w:rPr>
          <w:rFonts w:hint="eastAsia" w:ascii="宋体" w:hAnsi="宋体" w:cs="宋体"/>
          <w:kern w:val="0"/>
          <w:sz w:val="24"/>
        </w:rPr>
        <w:t>6</w:t>
      </w:r>
      <w:r>
        <w:rPr>
          <w:rFonts w:hint="eastAsia" w:ascii="宋体" w:hAnsi="宋体" w:cs="宋体"/>
          <w:kern w:val="0"/>
          <w:sz w:val="24"/>
          <w:lang w:val="en-US" w:eastAsia="zh-CN"/>
        </w:rPr>
        <w:t>5373110</w:t>
      </w:r>
      <w:r>
        <w:rPr>
          <w:rFonts w:hint="eastAsia" w:ascii="宋体" w:hAnsi="宋体" w:cs="宋体"/>
          <w:color w:val="000000"/>
          <w:kern w:val="0"/>
          <w:sz w:val="24"/>
          <w:lang w:val="zh-CN"/>
        </w:rPr>
        <w:t>（项目咨询）</w:t>
      </w:r>
    </w:p>
    <w:p>
      <w:pPr>
        <w:spacing w:after="312" w:afterLines="100"/>
        <w:jc w:val="center"/>
        <w:rPr>
          <w:rFonts w:ascii="宋体" w:hAnsi="宋体"/>
          <w:b/>
          <w:kern w:val="0"/>
          <w:sz w:val="28"/>
          <w:szCs w:val="28"/>
        </w:rPr>
      </w:pPr>
      <w:r>
        <w:rPr>
          <w:rFonts w:hint="eastAsia" w:ascii="宋体" w:hAnsi="宋体"/>
          <w:b/>
          <w:kern w:val="0"/>
          <w:sz w:val="28"/>
          <w:szCs w:val="28"/>
        </w:rPr>
        <w:t>第二章  投标须知</w:t>
      </w:r>
    </w:p>
    <w:p>
      <w:pPr>
        <w:spacing w:line="490" w:lineRule="exact"/>
        <w:ind w:firstLine="482" w:firstLineChars="200"/>
        <w:rPr>
          <w:rFonts w:ascii="宋体" w:hAnsi="宋体" w:cs="宋体"/>
          <w:b/>
          <w:kern w:val="0"/>
          <w:sz w:val="24"/>
        </w:rPr>
      </w:pPr>
      <w:r>
        <w:rPr>
          <w:rFonts w:hint="eastAsia" w:ascii="宋体" w:hAnsi="宋体" w:cs="宋体"/>
          <w:b/>
          <w:kern w:val="0"/>
          <w:sz w:val="24"/>
        </w:rPr>
        <w:t>一、说明及注意事项</w:t>
      </w:r>
    </w:p>
    <w:p>
      <w:pPr>
        <w:spacing w:line="490" w:lineRule="exact"/>
        <w:ind w:firstLine="480" w:firstLineChars="200"/>
        <w:rPr>
          <w:rFonts w:ascii="宋体" w:hAnsi="宋体" w:cs="宋体"/>
          <w:kern w:val="0"/>
          <w:sz w:val="24"/>
        </w:rPr>
      </w:pPr>
      <w:r>
        <w:rPr>
          <w:rFonts w:hint="eastAsia" w:ascii="宋体" w:hAnsi="宋体" w:cs="宋体"/>
          <w:kern w:val="0"/>
          <w:sz w:val="24"/>
        </w:rPr>
        <w:t>1.投标文件的编写要求</w:t>
      </w:r>
    </w:p>
    <w:p>
      <w:pPr>
        <w:spacing w:line="490" w:lineRule="exact"/>
        <w:ind w:firstLine="480" w:firstLineChars="200"/>
        <w:rPr>
          <w:rFonts w:ascii="宋体" w:hAnsi="宋体" w:cs="宋体"/>
          <w:kern w:val="0"/>
          <w:sz w:val="24"/>
        </w:rPr>
      </w:pPr>
      <w:r>
        <w:rPr>
          <w:rFonts w:hint="eastAsia" w:ascii="宋体" w:hAnsi="宋体" w:cs="宋体"/>
          <w:kern w:val="0"/>
          <w:sz w:val="24"/>
        </w:rPr>
        <w:t>⑴投标人须以招标人正式发布的《招标文件》为制作《投标文件》的依据；</w:t>
      </w:r>
    </w:p>
    <w:p>
      <w:pPr>
        <w:spacing w:line="490" w:lineRule="exact"/>
        <w:ind w:firstLine="480" w:firstLineChars="200"/>
        <w:rPr>
          <w:rFonts w:ascii="宋体" w:hAnsi="宋体" w:cs="宋体"/>
          <w:kern w:val="0"/>
          <w:sz w:val="24"/>
        </w:rPr>
      </w:pPr>
      <w:r>
        <w:rPr>
          <w:rFonts w:hint="eastAsia" w:ascii="宋体" w:hAnsi="宋体" w:cs="宋体"/>
          <w:kern w:val="0"/>
          <w:sz w:val="24"/>
        </w:rPr>
        <w:t>⑵投标人应仔细阅读招标文件的所有内容，按招标文件的要求提供投标文件，并保证所提供的全部资料真实有效；</w:t>
      </w:r>
    </w:p>
    <w:p>
      <w:pPr>
        <w:spacing w:line="490" w:lineRule="exact"/>
        <w:ind w:firstLine="480" w:firstLineChars="200"/>
        <w:rPr>
          <w:rFonts w:ascii="宋体" w:hAnsi="宋体" w:cs="宋体"/>
          <w:kern w:val="0"/>
          <w:sz w:val="24"/>
        </w:rPr>
      </w:pPr>
      <w:r>
        <w:rPr>
          <w:rFonts w:hint="eastAsia" w:ascii="宋体" w:hAnsi="宋体" w:cs="宋体"/>
          <w:kern w:val="0"/>
          <w:sz w:val="24"/>
        </w:rPr>
        <w:t>⑶投标文件的书面内容不得涂抹或改写；</w:t>
      </w:r>
    </w:p>
    <w:p>
      <w:pPr>
        <w:spacing w:line="490" w:lineRule="exact"/>
        <w:ind w:firstLine="480" w:firstLineChars="200"/>
        <w:rPr>
          <w:rFonts w:ascii="宋体" w:hAnsi="宋体" w:cs="宋体"/>
          <w:kern w:val="0"/>
          <w:sz w:val="24"/>
        </w:rPr>
      </w:pPr>
      <w:r>
        <w:rPr>
          <w:rFonts w:hint="eastAsia" w:ascii="宋体" w:hAnsi="宋体" w:cs="宋体"/>
          <w:kern w:val="0"/>
          <w:sz w:val="24"/>
        </w:rPr>
        <w:t>⑷满足本招标文件规定的其它要求。</w:t>
      </w:r>
    </w:p>
    <w:p>
      <w:pPr>
        <w:spacing w:line="490" w:lineRule="exact"/>
        <w:ind w:firstLine="480" w:firstLineChars="200"/>
        <w:rPr>
          <w:rFonts w:ascii="宋体" w:hAnsi="宋体" w:cs="宋体"/>
          <w:b w:val="0"/>
          <w:bCs/>
          <w:kern w:val="0"/>
          <w:sz w:val="24"/>
        </w:rPr>
      </w:pPr>
      <w:r>
        <w:rPr>
          <w:rFonts w:hint="eastAsia" w:ascii="宋体" w:hAnsi="宋体" w:cs="宋体"/>
          <w:b w:val="0"/>
          <w:bCs/>
          <w:kern w:val="0"/>
          <w:sz w:val="24"/>
        </w:rPr>
        <w:t>2.投标文件由以下部分构成</w:t>
      </w:r>
    </w:p>
    <w:p>
      <w:pPr>
        <w:spacing w:line="490" w:lineRule="exact"/>
        <w:ind w:firstLine="480" w:firstLineChars="200"/>
        <w:rPr>
          <w:rFonts w:ascii="宋体" w:hAnsi="宋体" w:cs="宋体"/>
          <w:b w:val="0"/>
          <w:bCs/>
          <w:kern w:val="0"/>
          <w:sz w:val="24"/>
        </w:rPr>
      </w:pPr>
      <w:r>
        <w:rPr>
          <w:rFonts w:hint="eastAsia" w:ascii="宋体" w:hAnsi="宋体" w:cs="宋体"/>
          <w:b w:val="0"/>
          <w:bCs/>
          <w:kern w:val="0"/>
          <w:sz w:val="24"/>
        </w:rPr>
        <w:t>⑴投标承诺书、开标一览表、投标事项承诺等；</w:t>
      </w:r>
    </w:p>
    <w:p>
      <w:pPr>
        <w:spacing w:line="490" w:lineRule="exact"/>
        <w:ind w:firstLine="480" w:firstLineChars="200"/>
        <w:rPr>
          <w:rFonts w:ascii="宋体" w:hAnsi="宋体" w:cs="宋体"/>
          <w:b w:val="0"/>
          <w:bCs/>
          <w:kern w:val="0"/>
          <w:sz w:val="24"/>
        </w:rPr>
      </w:pPr>
      <w:r>
        <w:rPr>
          <w:rFonts w:hint="eastAsia" w:ascii="宋体" w:hAnsi="宋体" w:cs="宋体"/>
          <w:b w:val="0"/>
          <w:bCs/>
          <w:kern w:val="0"/>
          <w:sz w:val="24"/>
        </w:rPr>
        <w:t>⑵投标人资质证明文件、法人和授权代表人身份证复印件；</w:t>
      </w:r>
    </w:p>
    <w:p>
      <w:pPr>
        <w:spacing w:line="490" w:lineRule="exact"/>
        <w:ind w:firstLine="480" w:firstLineChars="200"/>
        <w:rPr>
          <w:rFonts w:ascii="宋体" w:hAnsi="宋体" w:cs="宋体"/>
          <w:b w:val="0"/>
          <w:bCs/>
          <w:kern w:val="0"/>
          <w:sz w:val="24"/>
        </w:rPr>
      </w:pPr>
      <w:r>
        <w:rPr>
          <w:rFonts w:hint="eastAsia" w:ascii="宋体" w:hAnsi="宋体" w:cs="宋体"/>
          <w:b w:val="0"/>
          <w:bCs/>
          <w:kern w:val="0"/>
          <w:sz w:val="24"/>
        </w:rPr>
        <w:t>⑶投标人同类项目合同、本项目服务工作计划及投标人其它说明文件等；</w:t>
      </w:r>
    </w:p>
    <w:p>
      <w:pPr>
        <w:spacing w:line="490" w:lineRule="exact"/>
        <w:ind w:firstLine="480" w:firstLineChars="200"/>
        <w:rPr>
          <w:rFonts w:ascii="宋体" w:hAnsi="宋体" w:cs="宋体"/>
          <w:kern w:val="0"/>
          <w:sz w:val="24"/>
        </w:rPr>
      </w:pPr>
      <w:r>
        <w:rPr>
          <w:rFonts w:hint="eastAsia" w:ascii="宋体" w:hAnsi="宋体" w:cs="宋体"/>
          <w:kern w:val="0"/>
          <w:sz w:val="24"/>
        </w:rPr>
        <w:t>3.投标报价说明</w:t>
      </w:r>
    </w:p>
    <w:p>
      <w:pPr>
        <w:spacing w:line="490" w:lineRule="exact"/>
        <w:ind w:firstLine="480" w:firstLineChars="200"/>
        <w:rPr>
          <w:rFonts w:ascii="宋体" w:hAnsi="宋体" w:cs="宋体"/>
          <w:kern w:val="0"/>
          <w:sz w:val="24"/>
        </w:rPr>
      </w:pPr>
      <w:r>
        <w:rPr>
          <w:rFonts w:hint="eastAsia" w:ascii="宋体" w:hAnsi="宋体" w:cs="宋体"/>
          <w:kern w:val="0"/>
          <w:sz w:val="24"/>
        </w:rPr>
        <w:t>⑴除招标文件中另有规定外，计量单位为我国法定计量单位；投标报价、服务费结算一律使用人民币；</w:t>
      </w:r>
    </w:p>
    <w:p>
      <w:pPr>
        <w:spacing w:line="490" w:lineRule="exact"/>
        <w:ind w:firstLine="480" w:firstLineChars="200"/>
        <w:rPr>
          <w:rFonts w:ascii="宋体" w:hAnsi="宋体" w:cs="宋体"/>
          <w:kern w:val="0"/>
          <w:sz w:val="24"/>
        </w:rPr>
      </w:pPr>
      <w:r>
        <w:rPr>
          <w:rFonts w:hint="eastAsia" w:ascii="宋体" w:hAnsi="宋体" w:cs="宋体"/>
          <w:kern w:val="0"/>
          <w:sz w:val="24"/>
        </w:rPr>
        <w:t>⑵</w:t>
      </w:r>
      <w:r>
        <w:rPr>
          <w:rFonts w:hint="eastAsia" w:ascii="宋体" w:hAnsi="宋体" w:cs="宋体"/>
          <w:sz w:val="24"/>
        </w:rPr>
        <w:t>投标人可经招标人允许到项目现场进行考察，考察费用由投标人自理，不论投标结果如何，投标人自行承担其投标文件编制与递交所涉及的一切费用。</w:t>
      </w:r>
    </w:p>
    <w:p>
      <w:pPr>
        <w:spacing w:line="560" w:lineRule="exact"/>
        <w:ind w:firstLine="482" w:firstLineChars="200"/>
        <w:rPr>
          <w:rFonts w:ascii="宋体" w:hAnsi="宋体" w:cs="宋体"/>
          <w:b/>
          <w:kern w:val="0"/>
          <w:sz w:val="24"/>
        </w:rPr>
      </w:pPr>
      <w:r>
        <w:rPr>
          <w:rFonts w:hint="eastAsia" w:ascii="宋体" w:hAnsi="宋体" w:cs="宋体"/>
          <w:b/>
          <w:kern w:val="0"/>
          <w:sz w:val="24"/>
        </w:rPr>
        <w:t>⑶</w:t>
      </w:r>
      <w:r>
        <w:rPr>
          <w:rFonts w:hint="eastAsia" w:ascii="宋体" w:hAnsi="宋体" w:cs="宋体"/>
          <w:b/>
          <w:sz w:val="24"/>
        </w:rPr>
        <w:t>投标报价为年度报价。包括但不限于保安服务范围内的人工费（</w:t>
      </w:r>
      <w:r>
        <w:rPr>
          <w:rFonts w:hint="eastAsia" w:ascii="宋体" w:hAnsi="宋体"/>
          <w:b/>
          <w:bCs/>
          <w:kern w:val="0"/>
          <w:sz w:val="24"/>
        </w:rPr>
        <w:t>工资、社会保险、人身意外保险、福利、节假日加班费、工装、误餐费、住宿费、教育费等</w:t>
      </w:r>
      <w:r>
        <w:rPr>
          <w:rFonts w:hint="eastAsia" w:ascii="宋体" w:hAnsi="宋体" w:cs="宋体"/>
          <w:b/>
          <w:sz w:val="24"/>
        </w:rPr>
        <w:t>）、管理费、各种安保设施等所有费用以及税费（差额5%增值税专用发票），并充分考虑合同期内人工、设备及耗材等费用上涨的风险因素，即完成合同期内该项目保安工作所涉及的全部费用。报价不得高于项目概算，否则视为废标。</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4.请投标人接到招标文件后,认真审阅和全面理解招标文件中所有的须知、条件、格式、条款和现场平面图纸，如果投标人的投标文件不符合招标文件要求，该投标文件将被拒绝，责任自负。</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5.</w:t>
      </w:r>
      <w:r>
        <w:rPr>
          <w:rFonts w:hint="eastAsia" w:ascii="宋体" w:hAnsi="宋体" w:cs="宋体"/>
          <w:kern w:val="0"/>
          <w:sz w:val="24"/>
        </w:rPr>
        <w:t>投标人在交付保证金后，如出现串标、毁标、中标后不签订合同或在履行合同时出现违约行为</w:t>
      </w:r>
      <w:r>
        <w:rPr>
          <w:rFonts w:hint="eastAsia" w:ascii="宋体" w:hAnsi="宋体" w:cs="宋体"/>
          <w:color w:val="000000"/>
          <w:kern w:val="0"/>
          <w:sz w:val="24"/>
        </w:rPr>
        <w:t>，招标人有权没收投标保证金并记入百大集团招投标黑名单；资审通过放弃投标的请在开标前3日内以书面形式告知招标人，否则没收投标保证金。</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6.招标人将按本招标文件时间安排表确定的时间、地点开标，投标人的法定代表人（或代理人）应准时出席，否则将视为弃权，投标保证金不予返还。</w:t>
      </w:r>
    </w:p>
    <w:p>
      <w:pPr>
        <w:spacing w:line="490" w:lineRule="exact"/>
        <w:ind w:firstLine="482" w:firstLineChars="200"/>
        <w:rPr>
          <w:rFonts w:ascii="宋体" w:hAnsi="宋体" w:cs="宋体"/>
          <w:b/>
          <w:kern w:val="0"/>
          <w:sz w:val="24"/>
        </w:rPr>
      </w:pPr>
      <w:r>
        <w:rPr>
          <w:rFonts w:hint="eastAsia" w:ascii="宋体" w:hAnsi="宋体" w:cs="宋体"/>
          <w:b/>
          <w:kern w:val="0"/>
          <w:sz w:val="24"/>
        </w:rPr>
        <w:t>二、投标文件的递交</w:t>
      </w:r>
    </w:p>
    <w:p>
      <w:pPr>
        <w:spacing w:line="490" w:lineRule="exact"/>
        <w:ind w:firstLine="480" w:firstLineChars="200"/>
        <w:rPr>
          <w:rFonts w:ascii="宋体" w:hAnsi="宋体" w:cs="宋体"/>
          <w:color w:val="000000"/>
          <w:kern w:val="0"/>
          <w:sz w:val="24"/>
        </w:rPr>
      </w:pPr>
      <w:r>
        <w:rPr>
          <w:rFonts w:hint="eastAsia" w:ascii="宋体" w:hAnsi="宋体" w:cs="宋体"/>
          <w:kern w:val="0"/>
          <w:sz w:val="24"/>
        </w:rPr>
        <w:t>1</w:t>
      </w:r>
      <w:r>
        <w:rPr>
          <w:rFonts w:hint="eastAsia" w:ascii="宋体" w:hAnsi="宋体" w:cs="宋体"/>
          <w:color w:val="000000"/>
          <w:kern w:val="0"/>
          <w:sz w:val="24"/>
        </w:rPr>
        <w:t>.投标文件的密封和标记</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⑴投标文件应密封并在封口加贴封条，并在封面注明招标编号、投标项目、投标单位等；同时，在密封处加盖骑缝章；</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⑵投标文件要求：</w:t>
      </w:r>
      <w:r>
        <w:rPr>
          <w:rFonts w:hint="eastAsia" w:ascii="宋体" w:hAnsi="宋体" w:cs="宋体"/>
          <w:b/>
          <w:color w:val="000000"/>
          <w:kern w:val="0"/>
          <w:sz w:val="24"/>
        </w:rPr>
        <w:t>胶装，正、副本各一份，及标书扫描件（U盘）随纸质标书一道递交</w:t>
      </w:r>
      <w:r>
        <w:rPr>
          <w:rFonts w:hint="eastAsia" w:ascii="宋体" w:hAnsi="宋体" w:cs="宋体"/>
          <w:color w:val="000000"/>
          <w:kern w:val="0"/>
          <w:sz w:val="24"/>
        </w:rPr>
        <w:t>。</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2.投标文件的递交</w:t>
      </w:r>
    </w:p>
    <w:p>
      <w:pPr>
        <w:spacing w:line="490" w:lineRule="exact"/>
        <w:ind w:firstLine="480" w:firstLineChars="200"/>
        <w:rPr>
          <w:rFonts w:ascii="宋体" w:hAnsi="宋体" w:cs="宋体"/>
          <w:color w:val="000000"/>
          <w:kern w:val="0"/>
          <w:sz w:val="24"/>
        </w:rPr>
      </w:pPr>
      <w:r>
        <w:rPr>
          <w:rFonts w:hint="eastAsia" w:ascii="宋体" w:hAnsi="宋体" w:cs="宋体"/>
          <w:color w:val="000000"/>
          <w:kern w:val="0"/>
          <w:sz w:val="24"/>
        </w:rPr>
        <w:t>⑴投标人应在投标截止时间前将密封合格的投标文件送达开标现场；</w:t>
      </w:r>
    </w:p>
    <w:p>
      <w:pPr>
        <w:widowControl/>
        <w:spacing w:line="490" w:lineRule="exact"/>
        <w:ind w:firstLine="361" w:firstLineChars="150"/>
        <w:jc w:val="left"/>
        <w:rPr>
          <w:rFonts w:ascii="宋体" w:hAnsi="宋体" w:cs="宋体"/>
          <w:b/>
          <w:kern w:val="0"/>
          <w:sz w:val="24"/>
        </w:rPr>
      </w:pPr>
      <w:r>
        <w:rPr>
          <w:rFonts w:hint="eastAsia" w:ascii="宋体" w:hAnsi="宋体" w:cs="宋体"/>
          <w:b/>
          <w:kern w:val="0"/>
          <w:sz w:val="24"/>
        </w:rPr>
        <w:t>三、开标、评标和定标</w:t>
      </w:r>
    </w:p>
    <w:p>
      <w:pPr>
        <w:widowControl/>
        <w:spacing w:line="490" w:lineRule="exact"/>
        <w:ind w:firstLine="480" w:firstLineChars="200"/>
        <w:jc w:val="left"/>
        <w:rPr>
          <w:rFonts w:ascii="宋体" w:hAnsi="宋体" w:cs="宋体"/>
          <w:kern w:val="0"/>
          <w:sz w:val="24"/>
        </w:rPr>
      </w:pPr>
      <w:r>
        <w:rPr>
          <w:rFonts w:hint="eastAsia" w:ascii="宋体" w:hAnsi="宋体" w:cs="宋体"/>
          <w:color w:val="000000"/>
          <w:kern w:val="0"/>
          <w:sz w:val="24"/>
        </w:rPr>
        <w:t>1.评标小组按投标邀请中规定的时间和地点开标，届时请</w:t>
      </w:r>
      <w:r>
        <w:rPr>
          <w:rFonts w:hint="eastAsia" w:ascii="宋体" w:hAnsi="宋体" w:cs="宋体"/>
          <w:kern w:val="0"/>
          <w:sz w:val="24"/>
        </w:rPr>
        <w:t>投标人授权一名代表参加商务标的开标。（授权代表须出示身份证原件）</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2.开标时，查验投标文件的密封状况，确认无误后拆封唱标。</w:t>
      </w:r>
    </w:p>
    <w:p>
      <w:pPr>
        <w:spacing w:line="490" w:lineRule="exact"/>
        <w:ind w:firstLine="482" w:firstLineChars="200"/>
        <w:rPr>
          <w:rFonts w:ascii="宋体" w:hAnsi="宋体" w:cs="宋体"/>
          <w:b/>
          <w:kern w:val="0"/>
          <w:sz w:val="24"/>
        </w:rPr>
      </w:pPr>
      <w:r>
        <w:rPr>
          <w:rFonts w:hint="eastAsia" w:ascii="宋体" w:hAnsi="宋体" w:cs="宋体"/>
          <w:b/>
          <w:kern w:val="0"/>
          <w:sz w:val="24"/>
        </w:rPr>
        <w:t>3.本次评标采用有效最低价法，即资格审查、商务标、技术标均经评审通过无错项、缺漏项的有效投标报价最低的投标人为中标候选人。</w:t>
      </w:r>
    </w:p>
    <w:p>
      <w:pPr>
        <w:spacing w:line="490" w:lineRule="exact"/>
        <w:ind w:firstLine="480" w:firstLineChars="200"/>
        <w:rPr>
          <w:rFonts w:ascii="宋体" w:hAnsi="宋体" w:cs="宋体"/>
          <w:bCs/>
          <w:kern w:val="0"/>
          <w:sz w:val="24"/>
        </w:rPr>
      </w:pPr>
      <w:r>
        <w:rPr>
          <w:rFonts w:hint="eastAsia" w:ascii="宋体" w:hAnsi="宋体" w:cs="宋体"/>
          <w:bCs/>
          <w:kern w:val="0"/>
          <w:sz w:val="24"/>
        </w:rPr>
        <w:t>4.招标人不承诺报价最低者可以中标，也不向落标的投标人退还投标文件。</w:t>
      </w:r>
    </w:p>
    <w:p>
      <w:pPr>
        <w:spacing w:line="490" w:lineRule="exact"/>
        <w:ind w:firstLine="480" w:firstLineChars="200"/>
        <w:rPr>
          <w:rFonts w:ascii="宋体" w:hAnsi="宋体" w:cs="宋体"/>
          <w:bCs/>
          <w:sz w:val="24"/>
        </w:rPr>
      </w:pPr>
      <w:r>
        <w:rPr>
          <w:rFonts w:hint="eastAsia" w:ascii="宋体" w:hAnsi="宋体" w:cs="宋体"/>
          <w:bCs/>
          <w:kern w:val="0"/>
          <w:sz w:val="24"/>
        </w:rPr>
        <w:t>5.</w:t>
      </w:r>
      <w:r>
        <w:rPr>
          <w:rFonts w:hint="eastAsia" w:ascii="宋体" w:hAnsi="宋体" w:cs="宋体"/>
          <w:bCs/>
          <w:sz w:val="24"/>
        </w:rPr>
        <w:t>有下列情况之一的投标文件为废标：</w:t>
      </w:r>
    </w:p>
    <w:p>
      <w:pPr>
        <w:spacing w:line="490" w:lineRule="exact"/>
        <w:ind w:firstLine="600" w:firstLineChars="250"/>
        <w:rPr>
          <w:rFonts w:ascii="宋体" w:hAnsi="宋体" w:cs="宋体"/>
          <w:sz w:val="24"/>
        </w:rPr>
      </w:pPr>
      <w:r>
        <w:rPr>
          <w:rFonts w:hint="eastAsia" w:ascii="宋体" w:hAnsi="宋体" w:cs="宋体"/>
          <w:sz w:val="24"/>
        </w:rPr>
        <w:t>⑴未按本须知投标要求进行报价的；</w:t>
      </w:r>
    </w:p>
    <w:p>
      <w:pPr>
        <w:spacing w:line="490" w:lineRule="exact"/>
        <w:ind w:firstLine="600" w:firstLineChars="250"/>
        <w:rPr>
          <w:rFonts w:ascii="宋体" w:hAnsi="宋体" w:cs="宋体"/>
          <w:sz w:val="24"/>
        </w:rPr>
      </w:pPr>
      <w:r>
        <w:rPr>
          <w:rFonts w:hint="eastAsia" w:ascii="宋体" w:hAnsi="宋体" w:cs="宋体"/>
          <w:sz w:val="24"/>
        </w:rPr>
        <w:t>⑵未加盖投标人公章的；</w:t>
      </w:r>
    </w:p>
    <w:p>
      <w:pPr>
        <w:spacing w:line="490" w:lineRule="exact"/>
        <w:ind w:firstLine="600" w:firstLineChars="250"/>
        <w:rPr>
          <w:rFonts w:ascii="宋体" w:hAnsi="宋体" w:cs="宋体"/>
          <w:sz w:val="24"/>
        </w:rPr>
      </w:pPr>
      <w:r>
        <w:rPr>
          <w:rFonts w:hint="eastAsia" w:ascii="宋体" w:hAnsi="宋体" w:cs="宋体"/>
          <w:sz w:val="24"/>
        </w:rPr>
        <w:t>⑶投标文件无法定代表人或委托代理人签字、盖章的；</w:t>
      </w:r>
    </w:p>
    <w:p>
      <w:pPr>
        <w:spacing w:line="490" w:lineRule="exact"/>
        <w:ind w:firstLine="600" w:firstLineChars="250"/>
        <w:rPr>
          <w:rFonts w:ascii="宋体" w:hAnsi="宋体" w:cs="宋体"/>
          <w:sz w:val="24"/>
        </w:rPr>
      </w:pPr>
      <w:r>
        <w:rPr>
          <w:rFonts w:hint="eastAsia" w:ascii="宋体" w:hAnsi="宋体" w:cs="宋体"/>
          <w:sz w:val="24"/>
        </w:rPr>
        <w:t>⑷投标报价超过项目概算金额或投标文件分项报价表中人员费用单价低于项目所在地最低工资标准的；</w:t>
      </w:r>
    </w:p>
    <w:p>
      <w:pPr>
        <w:spacing w:line="490" w:lineRule="exact"/>
        <w:ind w:firstLine="600" w:firstLineChars="250"/>
        <w:rPr>
          <w:rFonts w:ascii="宋体" w:hAnsi="宋体" w:cs="宋体"/>
          <w:sz w:val="24"/>
        </w:rPr>
      </w:pPr>
      <w:r>
        <w:rPr>
          <w:rFonts w:hint="eastAsia" w:ascii="宋体" w:hAnsi="宋体" w:cs="宋体"/>
          <w:sz w:val="24"/>
        </w:rPr>
        <w:t>⑸严重违反招标纪律的；</w:t>
      </w:r>
    </w:p>
    <w:p>
      <w:pPr>
        <w:spacing w:line="490" w:lineRule="exact"/>
        <w:ind w:firstLine="600" w:firstLineChars="250"/>
        <w:rPr>
          <w:rFonts w:ascii="宋体" w:hAnsi="宋体" w:cs="宋体"/>
          <w:sz w:val="24"/>
        </w:rPr>
      </w:pPr>
      <w:r>
        <w:rPr>
          <w:rFonts w:hint="eastAsia" w:ascii="宋体" w:hAnsi="宋体" w:cs="宋体"/>
          <w:sz w:val="24"/>
        </w:rPr>
        <w:t>⑹投标文件字迹潦草、模糊致使无法辨认的；</w:t>
      </w:r>
    </w:p>
    <w:p>
      <w:pPr>
        <w:spacing w:line="490" w:lineRule="exact"/>
        <w:ind w:firstLine="600" w:firstLineChars="250"/>
        <w:rPr>
          <w:rFonts w:ascii="宋体" w:hAnsi="宋体" w:cs="宋体"/>
          <w:sz w:val="24"/>
        </w:rPr>
      </w:pPr>
      <w:r>
        <w:rPr>
          <w:rFonts w:hint="eastAsia" w:ascii="宋体" w:hAnsi="宋体" w:cs="宋体"/>
          <w:sz w:val="24"/>
        </w:rPr>
        <w:t>⑺投标单位在一份投标文件中，报有两个或多个不同报价，且未书面声明以哪个报价为准的；</w:t>
      </w:r>
    </w:p>
    <w:p>
      <w:pPr>
        <w:spacing w:line="490" w:lineRule="exact"/>
        <w:ind w:firstLine="600" w:firstLineChars="250"/>
        <w:rPr>
          <w:rFonts w:ascii="宋体" w:hAnsi="宋体" w:cs="宋体"/>
          <w:sz w:val="24"/>
        </w:rPr>
      </w:pPr>
      <w:r>
        <w:rPr>
          <w:rFonts w:hint="eastAsia" w:ascii="宋体" w:hAnsi="宋体" w:cs="宋体"/>
          <w:sz w:val="24"/>
        </w:rPr>
        <w:t>⑻投标文件存在缺项、漏项的；</w:t>
      </w:r>
    </w:p>
    <w:p>
      <w:pPr>
        <w:spacing w:line="490" w:lineRule="exact"/>
        <w:ind w:firstLine="600" w:firstLineChars="250"/>
        <w:rPr>
          <w:rFonts w:ascii="宋体" w:hAnsi="宋体" w:cs="宋体"/>
          <w:sz w:val="24"/>
        </w:rPr>
      </w:pPr>
      <w:r>
        <w:rPr>
          <w:rFonts w:hint="eastAsia" w:ascii="宋体" w:hAnsi="宋体" w:cs="宋体"/>
          <w:sz w:val="24"/>
        </w:rPr>
        <w:t>⑼</w:t>
      </w:r>
      <w:r>
        <w:rPr>
          <w:rFonts w:hint="eastAsia" w:ascii="宋体" w:hAnsi="宋体"/>
          <w:kern w:val="0"/>
          <w:sz w:val="24"/>
        </w:rPr>
        <w:t>评委委员会评议认为构成废标的其他情况</w:t>
      </w:r>
      <w:r>
        <w:rPr>
          <w:rFonts w:hint="eastAsia" w:ascii="宋体" w:hAnsi="宋体" w:cs="宋体"/>
          <w:sz w:val="24"/>
        </w:rPr>
        <w:t>；</w:t>
      </w:r>
    </w:p>
    <w:p>
      <w:pPr>
        <w:spacing w:line="560" w:lineRule="exact"/>
        <w:ind w:firstLine="600" w:firstLineChars="250"/>
        <w:rPr>
          <w:rFonts w:ascii="宋体" w:hAnsi="宋体" w:cs="宋体"/>
          <w:bCs/>
          <w:sz w:val="24"/>
        </w:rPr>
      </w:pPr>
      <w:r>
        <w:rPr>
          <w:rFonts w:hint="eastAsia" w:ascii="宋体" w:hAnsi="宋体" w:cs="宋体"/>
          <w:sz w:val="24"/>
        </w:rPr>
        <w:t>⑽</w:t>
      </w:r>
      <w:r>
        <w:rPr>
          <w:rFonts w:hint="eastAsia" w:ascii="宋体" w:hAnsi="宋体"/>
          <w:kern w:val="0"/>
          <w:sz w:val="24"/>
        </w:rPr>
        <w:t>其他未实质性响应招标文件要求的</w:t>
      </w:r>
      <w:r>
        <w:rPr>
          <w:rFonts w:hint="eastAsia" w:ascii="宋体" w:hAnsi="宋体" w:cs="宋体"/>
          <w:bCs/>
          <w:kern w:val="0"/>
          <w:sz w:val="24"/>
        </w:rPr>
        <w:t>；</w:t>
      </w:r>
    </w:p>
    <w:p>
      <w:pPr>
        <w:widowControl/>
        <w:spacing w:line="490" w:lineRule="exact"/>
        <w:ind w:firstLine="480" w:firstLineChars="200"/>
        <w:jc w:val="left"/>
        <w:rPr>
          <w:rFonts w:ascii="宋体" w:hAnsi="宋体" w:cs="宋体"/>
          <w:color w:val="000000"/>
          <w:kern w:val="0"/>
          <w:sz w:val="24"/>
        </w:rPr>
      </w:pPr>
      <w:r>
        <w:rPr>
          <w:rFonts w:hint="eastAsia" w:ascii="宋体" w:hAnsi="宋体" w:cs="宋体"/>
          <w:color w:val="000000"/>
          <w:kern w:val="0"/>
          <w:sz w:val="24"/>
        </w:rPr>
        <w:t>6.招标人</w:t>
      </w:r>
      <w:r>
        <w:rPr>
          <w:rFonts w:hint="eastAsia" w:ascii="宋体" w:hAnsi="宋体" w:cs="宋体"/>
          <w:kern w:val="0"/>
          <w:sz w:val="24"/>
        </w:rPr>
        <w:t>依据公开、公平、公正原则进行评定标，</w:t>
      </w:r>
      <w:r>
        <w:rPr>
          <w:rFonts w:hint="eastAsia" w:ascii="宋体" w:hAnsi="宋体" w:cs="宋体"/>
          <w:color w:val="000000"/>
          <w:kern w:val="0"/>
          <w:sz w:val="24"/>
        </w:rPr>
        <w:t>投标人若认为本次招标过程中存在有违“三公”原则的，可向监标人书面投诉（只接受书面投诉）；联系地址：</w:t>
      </w:r>
      <w:r>
        <w:rPr>
          <w:rFonts w:hint="eastAsia" w:ascii="宋体" w:hAnsi="宋体"/>
          <w:kern w:val="0"/>
          <w:sz w:val="24"/>
        </w:rPr>
        <w:t>合肥市黄山路596号A楼1509室  百大集团纪委案管审理室</w:t>
      </w:r>
      <w:r>
        <w:rPr>
          <w:rFonts w:hint="eastAsia" w:ascii="宋体" w:hAnsi="宋体" w:cs="宋体"/>
          <w:color w:val="000000"/>
          <w:kern w:val="0"/>
          <w:sz w:val="24"/>
        </w:rPr>
        <w:t>。</w:t>
      </w:r>
    </w:p>
    <w:p>
      <w:pPr>
        <w:spacing w:line="490" w:lineRule="exact"/>
        <w:ind w:firstLine="480" w:firstLineChars="200"/>
        <w:rPr>
          <w:rFonts w:ascii="宋体" w:hAnsi="宋体" w:cs="宋体"/>
          <w:bCs/>
          <w:kern w:val="0"/>
          <w:sz w:val="24"/>
        </w:rPr>
      </w:pPr>
      <w:r>
        <w:rPr>
          <w:rFonts w:hint="eastAsia" w:ascii="宋体" w:hAnsi="宋体" w:cs="宋体"/>
          <w:bCs/>
          <w:kern w:val="0"/>
          <w:sz w:val="24"/>
        </w:rPr>
        <w:t>7.二次招标</w:t>
      </w:r>
    </w:p>
    <w:p>
      <w:pPr>
        <w:spacing w:line="490" w:lineRule="exact"/>
        <w:ind w:firstLine="480" w:firstLineChars="200"/>
        <w:rPr>
          <w:rFonts w:ascii="宋体" w:hAnsi="宋体" w:cs="宋体"/>
          <w:kern w:val="0"/>
          <w:sz w:val="24"/>
        </w:rPr>
      </w:pPr>
      <w:r>
        <w:rPr>
          <w:rFonts w:hint="eastAsia" w:ascii="宋体" w:hAnsi="宋体" w:cs="宋体"/>
          <w:kern w:val="0"/>
          <w:sz w:val="24"/>
        </w:rPr>
        <w:t>7.1如项目流标，招标人根据情况可能发布二次公告，进行二次招标。二次招标如符合专业条件的投标人或对招标文件作实质响应的投标人只有两家，评委会将视情况现场转为竞争性谈判。</w:t>
      </w:r>
    </w:p>
    <w:p>
      <w:pPr>
        <w:spacing w:line="490" w:lineRule="exact"/>
        <w:ind w:firstLine="480" w:firstLineChars="200"/>
        <w:rPr>
          <w:rFonts w:ascii="宋体" w:hAnsi="宋体" w:cs="宋体"/>
          <w:kern w:val="0"/>
          <w:sz w:val="24"/>
        </w:rPr>
      </w:pPr>
      <w:r>
        <w:rPr>
          <w:rFonts w:hint="eastAsia" w:ascii="宋体" w:hAnsi="宋体" w:cs="宋体"/>
          <w:kern w:val="0"/>
          <w:sz w:val="24"/>
        </w:rPr>
        <w:t>7.2二次招标可能调整前次招标的各项规定及要求，包括采购方式、项目预算、投标人资格、付款方式、采购需求、评标办法等。投标人参与二次招标，应及时获取二次招标文件，以二次招标文件为依据，进行报名资质审查，审查通过后编制二次投标文件。</w:t>
      </w:r>
    </w:p>
    <w:p>
      <w:pPr>
        <w:spacing w:line="490" w:lineRule="exact"/>
        <w:ind w:firstLine="480" w:firstLineChars="200"/>
        <w:rPr>
          <w:rFonts w:ascii="宋体" w:hAnsi="宋体" w:cs="宋体"/>
          <w:kern w:val="0"/>
          <w:sz w:val="24"/>
        </w:rPr>
      </w:pPr>
      <w:r>
        <w:rPr>
          <w:rFonts w:hint="eastAsia" w:ascii="宋体" w:hAnsi="宋体" w:cs="宋体"/>
          <w:kern w:val="0"/>
          <w:sz w:val="24"/>
        </w:rPr>
        <w:t>7.3前次招标流标后，投标人如继续参加二次投标，投标保证金无需重复缴纳。如不参加二次投标的的投标人须书面告知招标人，招标人在规定时间内予以退还投标保证金。</w:t>
      </w:r>
    </w:p>
    <w:p>
      <w:pPr>
        <w:spacing w:line="490" w:lineRule="exact"/>
        <w:ind w:firstLine="482" w:firstLineChars="200"/>
        <w:rPr>
          <w:rFonts w:ascii="宋体" w:hAnsi="宋体" w:cs="宋体"/>
          <w:b/>
          <w:kern w:val="0"/>
          <w:sz w:val="24"/>
        </w:rPr>
      </w:pPr>
      <w:r>
        <w:rPr>
          <w:rFonts w:hint="eastAsia" w:ascii="宋体" w:hAnsi="宋体" w:cs="宋体"/>
          <w:b/>
          <w:kern w:val="0"/>
          <w:sz w:val="24"/>
        </w:rPr>
        <w:t>四、投标文件的澄清</w:t>
      </w:r>
    </w:p>
    <w:p>
      <w:pPr>
        <w:spacing w:line="490" w:lineRule="exact"/>
        <w:ind w:firstLine="480" w:firstLineChars="200"/>
        <w:rPr>
          <w:rFonts w:ascii="宋体" w:hAnsi="宋体" w:cs="宋体"/>
          <w:kern w:val="0"/>
          <w:sz w:val="24"/>
        </w:rPr>
      </w:pPr>
      <w:r>
        <w:rPr>
          <w:rFonts w:hint="eastAsia" w:ascii="宋体" w:hAnsi="宋体" w:cs="宋体"/>
          <w:kern w:val="0"/>
          <w:sz w:val="24"/>
        </w:rPr>
        <w:t>1.为有助于投标文件的审查、评估和比较，招标人有权向投标人质疑并请投标人澄清其投标内容。投标人应当按照招标人通知的时间、地点，指派专人进行答疑和澄清。</w:t>
      </w:r>
    </w:p>
    <w:p>
      <w:pPr>
        <w:spacing w:line="490" w:lineRule="exact"/>
        <w:ind w:firstLine="480" w:firstLineChars="200"/>
        <w:rPr>
          <w:rFonts w:ascii="宋体" w:hAnsi="宋体" w:cs="宋体"/>
          <w:kern w:val="0"/>
          <w:sz w:val="24"/>
        </w:rPr>
      </w:pPr>
      <w:r>
        <w:rPr>
          <w:rFonts w:hint="eastAsia" w:ascii="宋体" w:hAnsi="宋体" w:cs="宋体"/>
          <w:kern w:val="0"/>
          <w:sz w:val="24"/>
        </w:rPr>
        <w:t>2.重要的澄清应是书面的，但不得对投标内容进行实质性修改。</w:t>
      </w:r>
    </w:p>
    <w:p>
      <w:pPr>
        <w:spacing w:line="490" w:lineRule="exact"/>
        <w:ind w:firstLine="482" w:firstLineChars="200"/>
        <w:rPr>
          <w:rFonts w:ascii="宋体" w:hAnsi="宋体" w:cs="宋体"/>
          <w:b/>
          <w:kern w:val="0"/>
          <w:sz w:val="24"/>
        </w:rPr>
      </w:pPr>
      <w:r>
        <w:rPr>
          <w:rFonts w:hint="eastAsia" w:ascii="宋体" w:hAnsi="宋体" w:cs="宋体"/>
          <w:b/>
          <w:kern w:val="0"/>
          <w:sz w:val="24"/>
        </w:rPr>
        <w:t>五、合同的确定</w:t>
      </w:r>
    </w:p>
    <w:p>
      <w:pPr>
        <w:spacing w:line="550" w:lineRule="exact"/>
        <w:ind w:firstLine="480" w:firstLineChars="200"/>
        <w:rPr>
          <w:rFonts w:ascii="宋体" w:hAnsi="宋体"/>
          <w:kern w:val="0"/>
          <w:sz w:val="24"/>
        </w:rPr>
      </w:pPr>
      <w:r>
        <w:rPr>
          <w:rFonts w:hint="eastAsia" w:ascii="宋体" w:hAnsi="宋体"/>
          <w:kern w:val="0"/>
          <w:sz w:val="24"/>
        </w:rPr>
        <w:t>1.1确定中标人及相关事宜后，甲方（招标人）、乙方（中标人）签订合同；</w:t>
      </w:r>
    </w:p>
    <w:p>
      <w:pPr>
        <w:spacing w:line="550" w:lineRule="exact"/>
        <w:rPr>
          <w:rFonts w:ascii="宋体" w:hAnsi="宋体"/>
          <w:kern w:val="0"/>
          <w:sz w:val="24"/>
        </w:rPr>
      </w:pPr>
      <w:r>
        <w:rPr>
          <w:rFonts w:hint="eastAsia" w:ascii="宋体" w:hAnsi="宋体"/>
          <w:kern w:val="0"/>
          <w:sz w:val="24"/>
        </w:rPr>
        <w:t xml:space="preserve">    1.2招标文件、中标人的投标文件（含澄清文件）均为签订合同不可分割的一部分；</w:t>
      </w:r>
    </w:p>
    <w:p>
      <w:pPr>
        <w:spacing w:line="550" w:lineRule="exact"/>
        <w:rPr>
          <w:rFonts w:ascii="宋体" w:hAnsi="宋体"/>
          <w:kern w:val="0"/>
          <w:sz w:val="24"/>
        </w:rPr>
      </w:pPr>
      <w:r>
        <w:rPr>
          <w:rFonts w:hint="eastAsia" w:ascii="宋体" w:hAnsi="宋体"/>
          <w:kern w:val="0"/>
          <w:sz w:val="24"/>
        </w:rPr>
        <w:t xml:space="preserve">    1.3招标人在授予合同时有权对标的物的数量予以适当的增加或减少；</w:t>
      </w:r>
    </w:p>
    <w:p>
      <w:pPr>
        <w:spacing w:line="550" w:lineRule="exact"/>
        <w:rPr>
          <w:rFonts w:ascii="宋体" w:hAnsi="宋体"/>
          <w:kern w:val="0"/>
          <w:sz w:val="24"/>
        </w:rPr>
      </w:pPr>
      <w:r>
        <w:rPr>
          <w:rFonts w:hint="eastAsia" w:ascii="宋体" w:hAnsi="宋体"/>
          <w:kern w:val="0"/>
          <w:sz w:val="24"/>
        </w:rPr>
        <w:t xml:space="preserve">    1.4中标人如无特殊原因不与招标人签订合同的，招标人可单方面取消其中标资格，并追究其责任，同时投标保证金不予退还。</w:t>
      </w:r>
    </w:p>
    <w:p>
      <w:pPr>
        <w:widowControl/>
        <w:spacing w:line="490" w:lineRule="exact"/>
        <w:ind w:firstLine="482" w:firstLineChars="200"/>
        <w:jc w:val="left"/>
        <w:rPr>
          <w:rFonts w:ascii="宋体" w:hAnsi="宋体" w:cs="宋体"/>
          <w:b/>
          <w:color w:val="000000"/>
          <w:kern w:val="0"/>
          <w:sz w:val="24"/>
        </w:rPr>
      </w:pPr>
      <w:r>
        <w:rPr>
          <w:rFonts w:hint="eastAsia" w:ascii="宋体" w:hAnsi="宋体" w:cs="宋体"/>
          <w:b/>
          <w:color w:val="000000"/>
          <w:kern w:val="0"/>
          <w:sz w:val="24"/>
        </w:rPr>
        <w:t>六、履约保证金</w:t>
      </w:r>
    </w:p>
    <w:p>
      <w:pPr>
        <w:spacing w:line="490" w:lineRule="exact"/>
        <w:ind w:firstLine="480" w:firstLineChars="200"/>
        <w:rPr>
          <w:rFonts w:ascii="宋体" w:hAnsi="宋体" w:cs="宋体"/>
          <w:kern w:val="0"/>
          <w:sz w:val="24"/>
        </w:rPr>
      </w:pPr>
      <w:r>
        <w:rPr>
          <w:rFonts w:hint="eastAsia" w:ascii="宋体" w:hAnsi="宋体" w:cs="宋体"/>
          <w:kern w:val="0"/>
          <w:sz w:val="24"/>
        </w:rPr>
        <w:t>中标人需在中标公示后5日内前往</w:t>
      </w:r>
      <w:r>
        <w:rPr>
          <w:rFonts w:hint="eastAsia" w:ascii="宋体" w:hAnsi="宋体" w:cs="宋体"/>
          <w:kern w:val="0"/>
          <w:sz w:val="24"/>
          <w:lang w:val="en-US" w:eastAsia="zh-CN"/>
        </w:rPr>
        <w:t>鼓楼高新商厦</w:t>
      </w:r>
      <w:r>
        <w:rPr>
          <w:rFonts w:hint="eastAsia" w:ascii="宋体" w:hAnsi="宋体" w:cs="宋体"/>
          <w:color w:val="000000"/>
          <w:kern w:val="0"/>
          <w:sz w:val="24"/>
          <w:lang w:val="zh-CN"/>
        </w:rPr>
        <w:t>财务部</w:t>
      </w:r>
      <w:r>
        <w:rPr>
          <w:rFonts w:hint="eastAsia" w:ascii="宋体" w:hAnsi="宋体" w:cs="宋体"/>
          <w:kern w:val="0"/>
          <w:sz w:val="24"/>
        </w:rPr>
        <w:t>缴纳项目履约保证金，履约保证金为合同总价的10％，待本合同履行结束后无息退还。</w:t>
      </w:r>
    </w:p>
    <w:p>
      <w:pPr>
        <w:spacing w:line="490" w:lineRule="exact"/>
        <w:ind w:firstLine="482" w:firstLineChars="200"/>
        <w:rPr>
          <w:rFonts w:ascii="宋体" w:hAnsi="宋体" w:cs="宋体"/>
          <w:b/>
          <w:bCs/>
          <w:kern w:val="0"/>
          <w:sz w:val="24"/>
        </w:rPr>
      </w:pPr>
      <w:r>
        <w:rPr>
          <w:rFonts w:hint="eastAsia" w:ascii="宋体" w:hAnsi="宋体" w:cs="宋体"/>
          <w:b/>
          <w:bCs/>
          <w:kern w:val="0"/>
          <w:sz w:val="24"/>
        </w:rPr>
        <w:t>七、特别提示</w:t>
      </w:r>
    </w:p>
    <w:p>
      <w:pPr>
        <w:spacing w:line="490" w:lineRule="exact"/>
        <w:ind w:firstLine="480" w:firstLineChars="200"/>
        <w:rPr>
          <w:rFonts w:ascii="宋体" w:hAnsi="宋体" w:cs="宋体"/>
          <w:kern w:val="0"/>
          <w:sz w:val="24"/>
        </w:rPr>
      </w:pPr>
      <w:r>
        <w:rPr>
          <w:rFonts w:hint="eastAsia" w:ascii="宋体" w:hAnsi="宋体" w:cs="宋体"/>
          <w:kern w:val="0"/>
          <w:sz w:val="24"/>
        </w:rPr>
        <w:t>1.2020年1月24日，安徽省新型冠状病毒感染的肺炎疫情防控应急指挥部决定，启动安徽省重大公共卫生事件一级响应，投标人在投标前已充分了解并清楚知晓肺炎疫情及影响。</w:t>
      </w:r>
    </w:p>
    <w:p>
      <w:pPr>
        <w:spacing w:line="490" w:lineRule="exact"/>
        <w:ind w:firstLine="480" w:firstLineChars="200"/>
        <w:rPr>
          <w:rFonts w:ascii="宋体" w:hAnsi="宋体" w:cs="宋体"/>
          <w:kern w:val="0"/>
          <w:sz w:val="24"/>
        </w:rPr>
      </w:pPr>
      <w:r>
        <w:rPr>
          <w:rFonts w:hint="eastAsia" w:ascii="宋体" w:hAnsi="宋体" w:cs="宋体"/>
          <w:kern w:val="0"/>
          <w:sz w:val="24"/>
        </w:rPr>
        <w:t>2.因投标人在签订合同时对肺炎疫情及影响已经可以合理预见，肺炎疫情及影响属于合同总价包含的风险范围，投标人在投标报价时已经充分考虑，不再另行计取。</w:t>
      </w:r>
    </w:p>
    <w:p>
      <w:pPr>
        <w:spacing w:line="490" w:lineRule="exact"/>
        <w:ind w:firstLine="480" w:firstLineChars="200"/>
        <w:rPr>
          <w:rFonts w:ascii="宋体" w:hAnsi="宋体" w:cs="宋体"/>
          <w:kern w:val="0"/>
          <w:sz w:val="24"/>
        </w:rPr>
      </w:pPr>
      <w:r>
        <w:rPr>
          <w:rFonts w:hint="eastAsia" w:ascii="宋体" w:hAnsi="宋体" w:cs="宋体"/>
          <w:kern w:val="0"/>
          <w:sz w:val="24"/>
        </w:rPr>
        <w:t>3.服务日期以招标人发出的指令为准；投标人应当知悉，如安徽省有关主管部门仍未终结本次重大公共卫生事件应急响应，可能导致项目无法按计划开展服务；投标人应当充分考虑因肺炎疫情及影响导致迟延供货的风险，投标人承诺不因迟延开展服务向招标人主张变更或解除合同。</w:t>
      </w:r>
    </w:p>
    <w:p>
      <w:pPr>
        <w:spacing w:line="490" w:lineRule="exact"/>
        <w:ind w:firstLine="480" w:firstLineChars="200"/>
        <w:rPr>
          <w:rFonts w:ascii="宋体" w:hAnsi="宋体" w:cs="宋体"/>
          <w:kern w:val="0"/>
          <w:sz w:val="24"/>
        </w:rPr>
      </w:pPr>
      <w:r>
        <w:rPr>
          <w:rFonts w:hint="eastAsia" w:ascii="宋体" w:hAnsi="宋体" w:cs="宋体"/>
          <w:kern w:val="0"/>
          <w:sz w:val="24"/>
        </w:rPr>
        <w:t>4.招标人和投标人均应严格遵循政府及有关部门规定的肺炎疫情防控要求，因一方未严格执行防控措施而导致无法供货的，应当自行承担相应责任，投标人应充分考虑项目可能出现的“新型冠状病毒感染的肺炎疫情防控”工作风险，无条件服从国家、省、市、区、镇等各级有关部门关于疫情防控工作的通知要求，做好但不限于对从业人员的疫情监测和防控、工地卫生安全管理、人员日常体温检测、明确突发事件应急处置措施等，所需费用均已包含在投标报价中，不单独列项，投标人应综合考虑、慎重报价，中标后不予调整。</w:t>
      </w:r>
    </w:p>
    <w:p>
      <w:pPr>
        <w:spacing w:line="490" w:lineRule="exact"/>
        <w:ind w:firstLine="480" w:firstLineChars="200"/>
        <w:rPr>
          <w:rFonts w:ascii="宋体" w:hAnsi="宋体" w:cs="宋体"/>
          <w:kern w:val="0"/>
          <w:sz w:val="24"/>
        </w:rPr>
      </w:pPr>
      <w:r>
        <w:rPr>
          <w:rFonts w:hint="eastAsia" w:ascii="宋体" w:hAnsi="宋体" w:cs="宋体"/>
          <w:kern w:val="0"/>
          <w:sz w:val="24"/>
        </w:rPr>
        <w:t>5.服务过程中，不得因肺炎疫情及影响导致材料价格上涨、材料采购困难、施工人员组织困难、疫情防治需要等情况拖延或影响合同工期，却有影响的，应及时采取一切有效措施弥补损失，确保按期保质完成项目服务，投标人应综合考虑、慎重报价，中标后不予调整。</w:t>
      </w:r>
    </w:p>
    <w:p>
      <w:pPr>
        <w:spacing w:line="490" w:lineRule="exact"/>
        <w:ind w:firstLine="480" w:firstLineChars="200"/>
        <w:rPr>
          <w:rFonts w:ascii="宋体" w:hAnsi="宋体" w:cs="宋体"/>
          <w:kern w:val="0"/>
          <w:sz w:val="24"/>
        </w:rPr>
      </w:pPr>
    </w:p>
    <w:p>
      <w:pPr>
        <w:pStyle w:val="2"/>
        <w:rPr>
          <w:rFonts w:hAnsi="宋体" w:cs="宋体"/>
        </w:rPr>
      </w:pPr>
    </w:p>
    <w:p>
      <w:pPr>
        <w:pStyle w:val="2"/>
        <w:rPr>
          <w:rFonts w:hAnsi="宋体" w:cs="宋体"/>
        </w:rPr>
      </w:pPr>
    </w:p>
    <w:p>
      <w:pPr>
        <w:numPr>
          <w:ilvl w:val="0"/>
          <w:numId w:val="1"/>
        </w:numPr>
        <w:spacing w:after="312" w:afterLines="100"/>
        <w:jc w:val="center"/>
        <w:rPr>
          <w:rFonts w:ascii="宋体" w:hAnsi="宋体"/>
          <w:b/>
          <w:kern w:val="0"/>
          <w:sz w:val="28"/>
          <w:szCs w:val="28"/>
        </w:rPr>
      </w:pPr>
      <w:r>
        <w:rPr>
          <w:rFonts w:hint="eastAsia" w:ascii="宋体" w:hAnsi="宋体"/>
          <w:b/>
          <w:kern w:val="0"/>
          <w:sz w:val="28"/>
          <w:szCs w:val="28"/>
        </w:rPr>
        <w:t xml:space="preserve"> 劳务服务要求</w:t>
      </w:r>
    </w:p>
    <w:p>
      <w:pPr>
        <w:numPr>
          <w:ilvl w:val="0"/>
          <w:numId w:val="2"/>
        </w:numPr>
        <w:spacing w:line="360" w:lineRule="auto"/>
        <w:ind w:firstLine="482" w:firstLineChars="200"/>
        <w:rPr>
          <w:rFonts w:hint="eastAsia" w:ascii="宋体" w:hAnsi="宋体"/>
          <w:b/>
          <w:sz w:val="24"/>
        </w:rPr>
      </w:pPr>
      <w:r>
        <w:rPr>
          <w:rFonts w:hint="eastAsia"/>
          <w:b/>
          <w:sz w:val="24"/>
        </w:rPr>
        <w:t>保安</w:t>
      </w:r>
      <w:r>
        <w:rPr>
          <w:rFonts w:hint="eastAsia" w:ascii="宋体" w:hAnsi="宋体"/>
          <w:b/>
          <w:kern w:val="0"/>
          <w:sz w:val="24"/>
        </w:rPr>
        <w:t>劳务服务</w:t>
      </w:r>
      <w:r>
        <w:rPr>
          <w:rFonts w:hint="eastAsia" w:ascii="宋体" w:hAnsi="宋体"/>
          <w:b/>
          <w:sz w:val="24"/>
        </w:rPr>
        <w:t>需求</w:t>
      </w:r>
    </w:p>
    <w:p>
      <w:pPr>
        <w:widowControl/>
        <w:numPr>
          <w:ilvl w:val="0"/>
          <w:numId w:val="0"/>
        </w:numPr>
        <w:shd w:val="clear" w:color="auto" w:fill="FFFFFF"/>
        <w:spacing w:line="360" w:lineRule="auto"/>
        <w:ind w:firstLine="480" w:firstLineChars="200"/>
        <w:jc w:val="left"/>
        <w:rPr>
          <w:rFonts w:hint="eastAsia" w:ascii="宋体" w:hAnsi="宋体" w:cs="宋体"/>
          <w:color w:val="auto"/>
          <w:kern w:val="0"/>
          <w:sz w:val="24"/>
          <w:lang w:val="zh-CN"/>
        </w:rPr>
      </w:pPr>
      <w:r>
        <w:rPr>
          <w:rFonts w:hint="eastAsia" w:ascii="宋体" w:hAnsi="宋体" w:cs="宋体"/>
          <w:color w:val="000000"/>
          <w:kern w:val="0"/>
          <w:sz w:val="24"/>
          <w:lang w:val="en-US" w:eastAsia="zh-CN"/>
        </w:rPr>
        <w:t>1.合肥鼓楼高新商厦</w:t>
      </w:r>
      <w:r>
        <w:rPr>
          <w:rFonts w:hint="eastAsia" w:ascii="宋体" w:hAnsi="宋体" w:cs="宋体"/>
          <w:color w:val="000000"/>
          <w:kern w:val="0"/>
          <w:sz w:val="24"/>
          <w:lang w:val="zh-CN"/>
        </w:rPr>
        <w:t>位于合肥市</w:t>
      </w:r>
      <w:r>
        <w:rPr>
          <w:rFonts w:hint="eastAsia" w:ascii="宋体" w:hAnsi="宋体" w:cs="宋体"/>
          <w:color w:val="000000"/>
          <w:kern w:val="0"/>
          <w:sz w:val="24"/>
          <w:lang w:val="en-US" w:eastAsia="zh-CN"/>
        </w:rPr>
        <w:t>长江西路689号</w:t>
      </w:r>
      <w:r>
        <w:rPr>
          <w:rFonts w:hint="eastAsia" w:ascii="宋体" w:hAnsi="宋体" w:cs="宋体"/>
          <w:color w:val="000000"/>
          <w:kern w:val="0"/>
          <w:sz w:val="24"/>
          <w:lang w:val="zh-CN"/>
        </w:rPr>
        <w:t>，保安人员（含主管）</w:t>
      </w:r>
      <w:r>
        <w:rPr>
          <w:rFonts w:hint="eastAsia" w:cs="宋体" w:asciiTheme="minorEastAsia" w:hAnsiTheme="minorEastAsia"/>
          <w:kern w:val="0"/>
          <w:sz w:val="24"/>
        </w:rPr>
        <w:t>暂定</w:t>
      </w:r>
      <w:r>
        <w:rPr>
          <w:rFonts w:hint="eastAsia" w:ascii="宋体" w:hAnsi="宋体" w:cs="宋体"/>
          <w:color w:val="000000"/>
          <w:kern w:val="0"/>
          <w:sz w:val="24"/>
          <w:lang w:val="zh-CN"/>
        </w:rPr>
        <w:t>配备</w:t>
      </w:r>
      <w:r>
        <w:rPr>
          <w:rFonts w:hint="eastAsia" w:ascii="宋体" w:hAnsi="宋体" w:cs="宋体"/>
          <w:color w:val="000000"/>
          <w:kern w:val="0"/>
          <w:sz w:val="24"/>
          <w:lang w:val="en-US" w:eastAsia="zh-CN"/>
        </w:rPr>
        <w:t>10</w:t>
      </w:r>
      <w:r>
        <w:rPr>
          <w:rFonts w:hint="eastAsia" w:ascii="宋体" w:hAnsi="宋体" w:cs="宋体"/>
          <w:color w:val="000000"/>
          <w:kern w:val="0"/>
          <w:sz w:val="24"/>
          <w:lang w:val="zh-CN"/>
        </w:rPr>
        <w:t>人。服务时间：</w:t>
      </w:r>
      <w:r>
        <w:rPr>
          <w:rFonts w:hint="eastAsia" w:ascii="宋体" w:hAnsi="宋体"/>
          <w:sz w:val="24"/>
        </w:rPr>
        <w:t>每日四班，早班</w:t>
      </w:r>
      <w:r>
        <w:rPr>
          <w:rFonts w:ascii="宋体" w:hAnsi="宋体"/>
          <w:sz w:val="24"/>
        </w:rPr>
        <w:t xml:space="preserve"> </w:t>
      </w:r>
      <w:r>
        <w:rPr>
          <w:rFonts w:hint="eastAsia" w:ascii="宋体" w:hAnsi="宋体"/>
          <w:sz w:val="24"/>
          <w:lang w:val="en-US" w:eastAsia="zh-CN"/>
        </w:rPr>
        <w:t>9</w:t>
      </w:r>
      <w:r>
        <w:rPr>
          <w:rFonts w:hint="eastAsia" w:ascii="宋体" w:hAnsi="宋体"/>
          <w:sz w:val="24"/>
        </w:rPr>
        <w:t>:</w:t>
      </w:r>
      <w:r>
        <w:rPr>
          <w:rFonts w:hint="eastAsia" w:ascii="宋体" w:hAnsi="宋体"/>
          <w:sz w:val="24"/>
          <w:lang w:val="en-US" w:eastAsia="zh-CN"/>
        </w:rPr>
        <w:t>0</w:t>
      </w:r>
      <w:r>
        <w:rPr>
          <w:rFonts w:hint="eastAsia" w:ascii="宋体" w:hAnsi="宋体"/>
          <w:sz w:val="24"/>
        </w:rPr>
        <w:t>0-1</w:t>
      </w:r>
      <w:r>
        <w:rPr>
          <w:rFonts w:hint="eastAsia" w:ascii="宋体" w:hAnsi="宋体"/>
          <w:sz w:val="24"/>
          <w:lang w:val="en-US" w:eastAsia="zh-CN"/>
        </w:rPr>
        <w:t>5</w:t>
      </w:r>
      <w:r>
        <w:rPr>
          <w:rFonts w:hint="eastAsia" w:ascii="宋体" w:hAnsi="宋体"/>
          <w:sz w:val="24"/>
        </w:rPr>
        <w:t>:</w:t>
      </w:r>
      <w:r>
        <w:rPr>
          <w:rFonts w:hint="eastAsia" w:ascii="宋体" w:hAnsi="宋体"/>
          <w:sz w:val="24"/>
          <w:lang w:val="en-US" w:eastAsia="zh-CN"/>
        </w:rPr>
        <w:t>0</w:t>
      </w:r>
      <w:r>
        <w:rPr>
          <w:rFonts w:hint="eastAsia" w:ascii="宋体" w:hAnsi="宋体"/>
          <w:sz w:val="24"/>
        </w:rPr>
        <w:t>0（</w:t>
      </w:r>
      <w:r>
        <w:rPr>
          <w:rFonts w:hint="eastAsia" w:ascii="宋体" w:hAnsi="宋体"/>
          <w:sz w:val="24"/>
          <w:lang w:val="en-US" w:eastAsia="zh-CN"/>
        </w:rPr>
        <w:t>3</w:t>
      </w:r>
      <w:r>
        <w:rPr>
          <w:rFonts w:hint="eastAsia" w:ascii="宋体" w:hAnsi="宋体"/>
          <w:sz w:val="24"/>
        </w:rPr>
        <w:t>人），中班1</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0</w:t>
      </w:r>
      <w:r>
        <w:rPr>
          <w:rFonts w:hint="eastAsia" w:ascii="宋体" w:hAnsi="宋体"/>
          <w:sz w:val="24"/>
        </w:rPr>
        <w:t>0-2</w:t>
      </w:r>
      <w:r>
        <w:rPr>
          <w:rFonts w:hint="eastAsia" w:ascii="宋体" w:hAnsi="宋体"/>
          <w:sz w:val="24"/>
          <w:lang w:val="en-US" w:eastAsia="zh-CN"/>
        </w:rPr>
        <w:t>1</w:t>
      </w:r>
      <w:r>
        <w:rPr>
          <w:rFonts w:hint="eastAsia" w:ascii="宋体" w:hAnsi="宋体"/>
          <w:sz w:val="24"/>
        </w:rPr>
        <w:t>:</w:t>
      </w:r>
      <w:r>
        <w:rPr>
          <w:rFonts w:hint="eastAsia" w:ascii="宋体" w:hAnsi="宋体"/>
          <w:sz w:val="24"/>
          <w:lang w:val="en-US" w:eastAsia="zh-CN"/>
        </w:rPr>
        <w:t>0</w:t>
      </w:r>
      <w:r>
        <w:rPr>
          <w:rFonts w:hint="eastAsia" w:ascii="宋体" w:hAnsi="宋体"/>
          <w:sz w:val="24"/>
        </w:rPr>
        <w:t>0（</w:t>
      </w:r>
      <w:r>
        <w:rPr>
          <w:rFonts w:hint="eastAsia" w:ascii="宋体" w:hAnsi="宋体"/>
          <w:sz w:val="24"/>
          <w:lang w:val="en-US" w:eastAsia="zh-CN"/>
        </w:rPr>
        <w:t>3</w:t>
      </w:r>
      <w:r>
        <w:rPr>
          <w:rFonts w:hint="eastAsia" w:ascii="宋体" w:hAnsi="宋体"/>
          <w:sz w:val="24"/>
        </w:rPr>
        <w:t>人），小夜班2</w:t>
      </w:r>
      <w:r>
        <w:rPr>
          <w:rFonts w:hint="eastAsia" w:ascii="宋体" w:hAnsi="宋体"/>
          <w:sz w:val="24"/>
          <w:lang w:val="en-US" w:eastAsia="zh-CN"/>
        </w:rPr>
        <w:t>1</w:t>
      </w:r>
      <w:r>
        <w:rPr>
          <w:rFonts w:hint="eastAsia" w:ascii="宋体" w:hAnsi="宋体"/>
          <w:sz w:val="24"/>
        </w:rPr>
        <w:t xml:space="preserve">: </w:t>
      </w:r>
      <w:r>
        <w:rPr>
          <w:rFonts w:hint="eastAsia" w:ascii="宋体" w:hAnsi="宋体"/>
          <w:sz w:val="24"/>
          <w:lang w:val="en-US" w:eastAsia="zh-CN"/>
        </w:rPr>
        <w:t>0</w:t>
      </w:r>
      <w:r>
        <w:rPr>
          <w:rFonts w:hint="eastAsia" w:ascii="宋体" w:hAnsi="宋体"/>
          <w:sz w:val="24"/>
        </w:rPr>
        <w:t>0-0</w:t>
      </w:r>
      <w:r>
        <w:rPr>
          <w:rFonts w:hint="eastAsia" w:ascii="宋体" w:hAnsi="宋体"/>
          <w:sz w:val="24"/>
          <w:lang w:val="en-US" w:eastAsia="zh-CN"/>
        </w:rPr>
        <w:t>3</w:t>
      </w:r>
      <w:r>
        <w:rPr>
          <w:rFonts w:hint="eastAsia" w:ascii="宋体" w:hAnsi="宋体"/>
          <w:sz w:val="24"/>
        </w:rPr>
        <w:t>:</w:t>
      </w:r>
      <w:r>
        <w:rPr>
          <w:rFonts w:hint="eastAsia" w:ascii="宋体" w:hAnsi="宋体"/>
          <w:sz w:val="24"/>
          <w:lang w:val="en-US" w:eastAsia="zh-CN"/>
        </w:rPr>
        <w:t>0</w:t>
      </w:r>
      <w:r>
        <w:rPr>
          <w:rFonts w:hint="eastAsia" w:ascii="宋体" w:hAnsi="宋体"/>
          <w:sz w:val="24"/>
        </w:rPr>
        <w:t>0（</w:t>
      </w:r>
      <w:r>
        <w:rPr>
          <w:rFonts w:hint="eastAsia" w:ascii="宋体" w:hAnsi="宋体"/>
          <w:sz w:val="24"/>
          <w:lang w:val="en-US" w:eastAsia="zh-CN"/>
        </w:rPr>
        <w:t>2</w:t>
      </w:r>
      <w:r>
        <w:rPr>
          <w:rFonts w:hint="eastAsia" w:ascii="宋体" w:hAnsi="宋体"/>
          <w:sz w:val="24"/>
        </w:rPr>
        <w:t>人），大夜班0</w:t>
      </w:r>
      <w:r>
        <w:rPr>
          <w:rFonts w:hint="eastAsia" w:ascii="宋体" w:hAnsi="宋体"/>
          <w:sz w:val="24"/>
          <w:lang w:val="en-US" w:eastAsia="zh-CN"/>
        </w:rPr>
        <w:t>3</w:t>
      </w:r>
      <w:r>
        <w:rPr>
          <w:rFonts w:hint="eastAsia" w:ascii="宋体" w:hAnsi="宋体"/>
          <w:sz w:val="24"/>
        </w:rPr>
        <w:t>:</w:t>
      </w:r>
      <w:r>
        <w:rPr>
          <w:rFonts w:hint="eastAsia" w:ascii="宋体" w:hAnsi="宋体"/>
          <w:sz w:val="24"/>
          <w:lang w:val="en-US" w:eastAsia="zh-CN"/>
        </w:rPr>
        <w:t>0</w:t>
      </w:r>
      <w:r>
        <w:rPr>
          <w:rFonts w:hint="eastAsia" w:ascii="宋体" w:hAnsi="宋体"/>
          <w:sz w:val="24"/>
        </w:rPr>
        <w:t>0-0</w:t>
      </w:r>
      <w:r>
        <w:rPr>
          <w:rFonts w:hint="eastAsia" w:ascii="宋体" w:hAnsi="宋体"/>
          <w:sz w:val="24"/>
          <w:lang w:val="en-US" w:eastAsia="zh-CN"/>
        </w:rPr>
        <w:t>9</w:t>
      </w:r>
      <w:r>
        <w:rPr>
          <w:rFonts w:hint="eastAsia" w:ascii="宋体" w:hAnsi="宋体"/>
          <w:sz w:val="24"/>
        </w:rPr>
        <w:t>:</w:t>
      </w:r>
      <w:r>
        <w:rPr>
          <w:rFonts w:hint="eastAsia" w:ascii="宋体" w:hAnsi="宋体"/>
          <w:sz w:val="24"/>
          <w:lang w:val="en-US" w:eastAsia="zh-CN"/>
        </w:rPr>
        <w:t>0</w:t>
      </w:r>
      <w:r>
        <w:rPr>
          <w:rFonts w:hint="eastAsia" w:ascii="宋体" w:hAnsi="宋体"/>
          <w:sz w:val="24"/>
        </w:rPr>
        <w:t>0（</w:t>
      </w:r>
      <w:r>
        <w:rPr>
          <w:rFonts w:hint="eastAsia" w:ascii="宋体" w:hAnsi="宋体"/>
          <w:sz w:val="24"/>
          <w:lang w:val="en-US" w:eastAsia="zh-CN"/>
        </w:rPr>
        <w:t>2</w:t>
      </w:r>
      <w:r>
        <w:rPr>
          <w:rFonts w:hint="eastAsia" w:ascii="宋体" w:hAnsi="宋体"/>
          <w:sz w:val="24"/>
        </w:rPr>
        <w:t>人）</w:t>
      </w:r>
      <w:r>
        <w:rPr>
          <w:rFonts w:hint="eastAsia" w:ascii="宋体" w:hAnsi="宋体" w:cs="宋体"/>
          <w:color w:val="000000"/>
          <w:kern w:val="0"/>
          <w:sz w:val="24"/>
          <w:lang w:val="zh-CN"/>
        </w:rPr>
        <w:t>，</w:t>
      </w:r>
      <w:r>
        <w:rPr>
          <w:rFonts w:hint="eastAsia" w:ascii="宋体" w:hAnsi="宋体" w:cs="宋体"/>
          <w:color w:val="auto"/>
          <w:kern w:val="0"/>
          <w:sz w:val="24"/>
          <w:lang w:val="zh-CN"/>
        </w:rPr>
        <w:t>具体班次需根据甲方实际经营情况适当调整，</w:t>
      </w:r>
      <w:r>
        <w:rPr>
          <w:rFonts w:hint="eastAsia" w:asciiTheme="majorEastAsia" w:hAnsiTheme="majorEastAsia" w:eastAsiaTheme="majorEastAsia" w:cstheme="minorEastAsia"/>
          <w:sz w:val="24"/>
        </w:rPr>
        <w:t>如</w:t>
      </w:r>
      <w:r>
        <w:rPr>
          <w:rFonts w:hint="eastAsia" w:asciiTheme="majorEastAsia" w:hAnsiTheme="majorEastAsia" w:eastAsiaTheme="majorEastAsia" w:cstheme="minorEastAsia"/>
          <w:sz w:val="24"/>
          <w:lang w:val="en-US" w:eastAsia="zh-CN"/>
        </w:rPr>
        <w:t>鼓楼高新商厦</w:t>
      </w:r>
      <w:r>
        <w:rPr>
          <w:rFonts w:hint="eastAsia" w:asciiTheme="majorEastAsia" w:hAnsiTheme="majorEastAsia" w:eastAsiaTheme="majorEastAsia" w:cstheme="minorEastAsia"/>
          <w:sz w:val="24"/>
        </w:rPr>
        <w:t>在合同执行过程中，因营业现场实际需要，增加或减少人员，</w:t>
      </w:r>
      <w:r>
        <w:rPr>
          <w:rFonts w:hint="eastAsia" w:asciiTheme="majorEastAsia" w:hAnsiTheme="majorEastAsia" w:eastAsiaTheme="majorEastAsia" w:cstheme="minorEastAsia"/>
          <w:sz w:val="24"/>
          <w:lang w:val="en-US" w:eastAsia="zh-CN"/>
        </w:rPr>
        <w:t>鼓楼高新商厦</w:t>
      </w:r>
      <w:r>
        <w:rPr>
          <w:rFonts w:hint="eastAsia" w:asciiTheme="majorEastAsia" w:hAnsiTheme="majorEastAsia" w:eastAsiaTheme="majorEastAsia" w:cstheme="minorEastAsia"/>
          <w:sz w:val="24"/>
        </w:rPr>
        <w:t>只需要提前15日书面通知，中标单位须无条件执行。</w:t>
      </w:r>
      <w:r>
        <w:rPr>
          <w:rFonts w:hint="eastAsia" w:ascii="宋体" w:hAnsi="宋体" w:cs="宋体"/>
          <w:color w:val="auto"/>
          <w:kern w:val="0"/>
          <w:sz w:val="24"/>
          <w:lang w:val="zh-CN"/>
        </w:rPr>
        <w:t>全年365天、每天24小时提供服务。</w:t>
      </w:r>
    </w:p>
    <w:p>
      <w:pPr>
        <w:widowControl/>
        <w:numPr>
          <w:ilvl w:val="0"/>
          <w:numId w:val="0"/>
        </w:numPr>
        <w:shd w:val="clear" w:color="auto" w:fill="FFFFFF"/>
        <w:spacing w:line="360" w:lineRule="auto"/>
        <w:ind w:firstLine="480" w:firstLineChars="200"/>
        <w:jc w:val="left"/>
        <w:rPr>
          <w:rFonts w:ascii="宋体" w:hAnsi="宋体" w:cs="宋体"/>
          <w:color w:val="FF0000"/>
          <w:kern w:val="0"/>
          <w:sz w:val="24"/>
        </w:rPr>
      </w:pPr>
      <w:r>
        <w:rPr>
          <w:rFonts w:hint="eastAsia" w:ascii="宋体" w:hAnsi="宋体" w:cs="宋体"/>
          <w:kern w:val="0"/>
          <w:sz w:val="24"/>
          <w:lang w:val="en-US" w:eastAsia="zh-CN"/>
        </w:rPr>
        <w:t>2.</w:t>
      </w:r>
      <w:r>
        <w:rPr>
          <w:rFonts w:hint="eastAsia" w:ascii="宋体" w:hAnsi="宋体" w:cs="宋体"/>
          <w:kern w:val="0"/>
          <w:sz w:val="24"/>
          <w:lang w:val="zh-CN"/>
        </w:rPr>
        <w:t>服务期限：</w:t>
      </w:r>
      <w:r>
        <w:rPr>
          <w:rFonts w:hint="eastAsia" w:ascii="宋体" w:hAnsi="宋体"/>
          <w:sz w:val="24"/>
          <w:lang w:val="en-US" w:eastAsia="zh-CN"/>
        </w:rPr>
        <w:t>2022年7月6日-2024年7月5日</w:t>
      </w:r>
      <w:r>
        <w:rPr>
          <w:rFonts w:hint="eastAsia" w:ascii="宋体" w:hAnsi="宋体" w:cs="宋体"/>
          <w:kern w:val="0"/>
          <w:sz w:val="24"/>
        </w:rPr>
        <w:t>(暂定，具体以合同签订时间为准)</w:t>
      </w:r>
      <w:r>
        <w:rPr>
          <w:rFonts w:hint="eastAsia" w:ascii="宋体" w:hAnsi="宋体" w:cs="宋体"/>
          <w:kern w:val="0"/>
          <w:sz w:val="24"/>
          <w:lang w:val="zh-CN"/>
        </w:rPr>
        <w:t>。</w:t>
      </w:r>
    </w:p>
    <w:p>
      <w:pPr>
        <w:widowControl/>
        <w:shd w:val="clear" w:color="auto" w:fill="FFFFFF"/>
        <w:spacing w:line="360" w:lineRule="auto"/>
        <w:ind w:firstLine="472" w:firstLineChars="196"/>
        <w:jc w:val="left"/>
        <w:rPr>
          <w:rFonts w:ascii="宋体"/>
          <w:b/>
          <w:sz w:val="24"/>
        </w:rPr>
      </w:pPr>
      <w:r>
        <w:rPr>
          <w:rFonts w:hint="eastAsia"/>
          <w:b/>
          <w:sz w:val="24"/>
        </w:rPr>
        <w:t>二、保安</w:t>
      </w:r>
      <w:r>
        <w:rPr>
          <w:rFonts w:hint="eastAsia" w:ascii="宋体" w:hAnsi="宋体"/>
          <w:b/>
          <w:kern w:val="0"/>
          <w:sz w:val="24"/>
        </w:rPr>
        <w:t>劳务服务</w:t>
      </w:r>
      <w:r>
        <w:rPr>
          <w:rFonts w:hint="eastAsia" w:ascii="宋体" w:hAnsi="宋体"/>
          <w:b/>
          <w:sz w:val="24"/>
        </w:rPr>
        <w:t>要求：</w:t>
      </w:r>
    </w:p>
    <w:p>
      <w:pPr>
        <w:widowControl/>
        <w:shd w:val="clear" w:color="auto" w:fill="FFFFFF"/>
        <w:spacing w:line="360" w:lineRule="auto"/>
        <w:ind w:firstLine="360" w:firstLineChars="150"/>
        <w:jc w:val="left"/>
        <w:rPr>
          <w:rFonts w:ascii="宋体" w:hAnsi="宋体" w:cs="宋体"/>
          <w:color w:val="000000"/>
          <w:kern w:val="0"/>
          <w:sz w:val="24"/>
          <w:lang w:val="zh-CN"/>
        </w:rPr>
      </w:pPr>
      <w:r>
        <w:rPr>
          <w:rFonts w:hint="eastAsia" w:ascii="宋体" w:hAnsi="宋体" w:cs="宋体"/>
          <w:color w:val="000000"/>
          <w:kern w:val="0"/>
          <w:sz w:val="24"/>
          <w:lang w:val="zh-CN"/>
        </w:rPr>
        <w:t>1.男性，年龄须在20-55周岁，身体健康，适应能力强，品行端正，无犯罪前科，能够胜任商场夜间工作要求，工作认真负责并定期接受专业培训。</w:t>
      </w:r>
    </w:p>
    <w:p>
      <w:pPr>
        <w:pStyle w:val="2"/>
        <w:spacing w:line="360" w:lineRule="auto"/>
        <w:ind w:firstLine="360" w:firstLineChars="150"/>
        <w:rPr>
          <w:color w:val="auto"/>
          <w:lang w:val="zh-CN"/>
        </w:rPr>
      </w:pPr>
      <w:r>
        <w:rPr>
          <w:rFonts w:hint="eastAsia" w:hAnsi="宋体"/>
        </w:rPr>
        <w:t>2.保安人员必须配备10部对讲机、</w:t>
      </w:r>
      <w:r>
        <w:rPr>
          <w:rFonts w:hAnsi="宋体"/>
        </w:rPr>
        <w:t>10</w:t>
      </w:r>
      <w:r>
        <w:rPr>
          <w:rFonts w:hint="eastAsia" w:hAnsi="宋体"/>
        </w:rPr>
        <w:t>支手电筒</w:t>
      </w:r>
      <w:r>
        <w:rPr>
          <w:rFonts w:hint="eastAsia" w:hAnsi="宋体"/>
          <w:color w:val="auto"/>
        </w:rPr>
        <w:t>及10根伸缩甩棍。</w:t>
      </w:r>
    </w:p>
    <w:p>
      <w:pPr>
        <w:widowControl/>
        <w:shd w:val="clear" w:color="auto" w:fill="FFFFFF"/>
        <w:spacing w:line="360" w:lineRule="auto"/>
        <w:ind w:firstLine="360" w:firstLineChars="150"/>
        <w:jc w:val="left"/>
        <w:rPr>
          <w:rFonts w:ascii="宋体" w:hAnsi="宋体" w:cs="宋体"/>
          <w:color w:val="000000"/>
          <w:kern w:val="0"/>
          <w:sz w:val="24"/>
          <w:lang w:val="zh-CN"/>
        </w:rPr>
      </w:pPr>
      <w:r>
        <w:rPr>
          <w:rFonts w:hint="eastAsia" w:ascii="宋体" w:hAnsi="宋体" w:cs="宋体"/>
          <w:color w:val="000000"/>
          <w:kern w:val="0"/>
          <w:sz w:val="24"/>
          <w:lang w:val="zh-CN"/>
        </w:rPr>
        <w:t>3.主管及保安人员</w:t>
      </w:r>
      <w:r>
        <w:rPr>
          <w:rFonts w:hint="eastAsia" w:ascii="宋体" w:hAnsi="宋体" w:cs="宋体"/>
          <w:color w:val="000000"/>
          <w:kern w:val="0"/>
          <w:sz w:val="24"/>
        </w:rPr>
        <w:t>经专业培训，持</w:t>
      </w:r>
      <w:r>
        <w:rPr>
          <w:rFonts w:hint="eastAsia" w:ascii="宋体" w:hAnsi="宋体" w:cs="宋体"/>
          <w:color w:val="000000"/>
          <w:kern w:val="0"/>
          <w:sz w:val="24"/>
          <w:lang w:val="zh-CN"/>
        </w:rPr>
        <w:t>证上岗。</w:t>
      </w:r>
    </w:p>
    <w:p>
      <w:pPr>
        <w:widowControl/>
        <w:shd w:val="clear" w:color="auto" w:fill="FFFFFF"/>
        <w:spacing w:line="360" w:lineRule="auto"/>
        <w:ind w:firstLine="360" w:firstLineChars="150"/>
        <w:jc w:val="left"/>
        <w:rPr>
          <w:rFonts w:ascii="宋体" w:hAnsi="宋体" w:cs="宋体"/>
          <w:color w:val="000000"/>
          <w:kern w:val="0"/>
          <w:sz w:val="24"/>
          <w:lang w:val="zh-CN"/>
        </w:rPr>
      </w:pPr>
      <w:r>
        <w:rPr>
          <w:rFonts w:hint="eastAsia" w:ascii="宋体" w:hAnsi="宋体" w:cs="宋体"/>
          <w:color w:val="000000"/>
          <w:kern w:val="0"/>
          <w:sz w:val="24"/>
          <w:lang w:val="zh-CN"/>
        </w:rPr>
        <w:t>4.统一着装、配证上岗</w:t>
      </w:r>
      <w:r>
        <w:rPr>
          <w:rFonts w:hint="eastAsia" w:ascii="宋体" w:hAnsi="宋体" w:cs="宋体"/>
          <w:kern w:val="0"/>
          <w:sz w:val="24"/>
          <w:lang w:val="zh-CN"/>
        </w:rPr>
        <w:t>、</w:t>
      </w:r>
      <w:r>
        <w:rPr>
          <w:rFonts w:hint="eastAsia" w:ascii="宋体" w:hAnsi="宋体" w:cs="宋体"/>
          <w:kern w:val="0"/>
          <w:sz w:val="24"/>
        </w:rPr>
        <w:t>佩戴武装带，</w:t>
      </w:r>
      <w:r>
        <w:rPr>
          <w:rFonts w:hint="eastAsia" w:ascii="宋体" w:hAnsi="宋体" w:cs="宋体"/>
          <w:color w:val="000000"/>
          <w:kern w:val="0"/>
          <w:sz w:val="24"/>
          <w:lang w:val="zh-CN"/>
        </w:rPr>
        <w:t>仪表整洁规范。</w:t>
      </w:r>
    </w:p>
    <w:p>
      <w:pPr>
        <w:widowControl/>
        <w:shd w:val="clear" w:color="auto" w:fill="FFFFFF"/>
        <w:spacing w:line="360" w:lineRule="auto"/>
        <w:ind w:firstLine="360" w:firstLineChars="150"/>
        <w:jc w:val="left"/>
        <w:rPr>
          <w:rFonts w:ascii="宋体" w:hAnsi="宋体" w:cs="宋体"/>
          <w:color w:val="000000"/>
          <w:kern w:val="0"/>
          <w:sz w:val="24"/>
          <w:lang w:val="zh-CN"/>
        </w:rPr>
      </w:pPr>
      <w:r>
        <w:rPr>
          <w:rFonts w:hint="eastAsia" w:ascii="宋体" w:hAnsi="宋体" w:cs="宋体"/>
          <w:color w:val="000000"/>
          <w:kern w:val="0"/>
          <w:sz w:val="24"/>
          <w:lang w:val="zh-CN"/>
        </w:rPr>
        <w:t>5.安保人员的工作、岗位必须服从</w:t>
      </w: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后保部的安排。</w:t>
      </w:r>
    </w:p>
    <w:p>
      <w:pPr>
        <w:widowControl/>
        <w:shd w:val="clear" w:color="auto" w:fill="FFFFFF"/>
        <w:spacing w:line="360" w:lineRule="auto"/>
        <w:ind w:firstLine="360" w:firstLineChars="150"/>
        <w:jc w:val="left"/>
        <w:rPr>
          <w:rFonts w:ascii="宋体" w:hAnsi="宋体" w:cs="宋体"/>
          <w:color w:val="000000"/>
          <w:kern w:val="0"/>
          <w:sz w:val="24"/>
        </w:rPr>
      </w:pPr>
      <w:r>
        <w:rPr>
          <w:rFonts w:hint="eastAsia" w:ascii="宋体" w:hAnsi="宋体" w:cs="宋体"/>
          <w:color w:val="000000"/>
          <w:kern w:val="0"/>
          <w:sz w:val="24"/>
          <w:lang w:val="zh-CN"/>
        </w:rPr>
        <w:t>6.门店需要组织大型活动或节假日活动时，</w:t>
      </w:r>
      <w:r>
        <w:rPr>
          <w:rFonts w:hint="eastAsia" w:ascii="宋体" w:hAnsi="宋体"/>
          <w:sz w:val="24"/>
        </w:rPr>
        <w:t>免费提供5名以下（含5名）安保增补人员。</w:t>
      </w:r>
    </w:p>
    <w:p>
      <w:pPr>
        <w:spacing w:line="360" w:lineRule="auto"/>
        <w:ind w:firstLine="482" w:firstLineChars="200"/>
        <w:rPr>
          <w:rFonts w:ascii="宋体"/>
          <w:b/>
          <w:sz w:val="24"/>
        </w:rPr>
      </w:pPr>
      <w:r>
        <w:rPr>
          <w:rFonts w:hint="eastAsia" w:ascii="宋体" w:hAnsi="宋体"/>
          <w:b/>
          <w:sz w:val="24"/>
        </w:rPr>
        <w:t>三、日常管理与服务：</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1.具有完善的内部管理制度和考核制度，服务符合规范要求。</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2.根据甲方实际需求，乙方在进场工作前制定保安服务工作计划、人员岗位配置表及安保服务方案。</w:t>
      </w:r>
    </w:p>
    <w:p>
      <w:pPr>
        <w:widowControl/>
        <w:shd w:val="clear" w:color="auto" w:fill="FFFFFF"/>
        <w:spacing w:line="360" w:lineRule="auto"/>
        <w:ind w:firstLine="480" w:firstLineChars="200"/>
        <w:jc w:val="left"/>
        <w:rPr>
          <w:rFonts w:ascii="宋体" w:hAnsi="宋体" w:cs="宋体"/>
          <w:color w:val="000000"/>
          <w:kern w:val="0"/>
          <w:sz w:val="24"/>
          <w:lang w:val="zh-CN"/>
        </w:rPr>
      </w:pPr>
      <w:r>
        <w:rPr>
          <w:rFonts w:hint="eastAsia" w:ascii="宋体" w:hAnsi="宋体" w:cs="宋体"/>
          <w:color w:val="000000"/>
          <w:kern w:val="0"/>
          <w:sz w:val="24"/>
          <w:lang w:val="zh-CN"/>
        </w:rPr>
        <w:t>3.服从</w:t>
      </w: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后保部统一管理，遵守公司及部门各项规章制度。</w:t>
      </w:r>
    </w:p>
    <w:p>
      <w:pPr>
        <w:spacing w:line="360" w:lineRule="auto"/>
        <w:ind w:firstLine="482" w:firstLineChars="200"/>
        <w:rPr>
          <w:rFonts w:ascii="宋体"/>
          <w:b/>
          <w:sz w:val="24"/>
        </w:rPr>
      </w:pPr>
      <w:r>
        <w:rPr>
          <w:rFonts w:hint="eastAsia" w:ascii="宋体" w:hAnsi="宋体"/>
          <w:b/>
          <w:sz w:val="24"/>
        </w:rPr>
        <w:t>四、保安服务范围：</w:t>
      </w:r>
    </w:p>
    <w:p>
      <w:pPr>
        <w:spacing w:line="500" w:lineRule="exact"/>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保安主要工作范围：黄金柜组定岗、收银保卫、</w:t>
      </w: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的安全防范六防（防火、防盗、防抢、防骗、防破坏、防爆炸）、夜间安保巡查值班、门前广场（周围）综合治安、银行收取款及其他突发性安全保卫工作、商场内秩序管理、停车场秩序维护管理、商场活动秩序维护、突发事件的应急处置。消防设施检查和消防安全以及临时突击性任务。</w:t>
      </w:r>
      <w:r>
        <w:rPr>
          <w:rFonts w:hint="eastAsia" w:ascii="宋体" w:hAnsi="宋体"/>
          <w:sz w:val="24"/>
        </w:rPr>
        <w:t>负责与政府对口部门对接，解决涉及到保安业务外包相关事务。</w:t>
      </w:r>
    </w:p>
    <w:p>
      <w:pPr>
        <w:spacing w:line="500" w:lineRule="exact"/>
        <w:ind w:firstLine="482" w:firstLineChars="200"/>
        <w:rPr>
          <w:b/>
          <w:sz w:val="24"/>
        </w:rPr>
      </w:pPr>
      <w:r>
        <w:rPr>
          <w:rFonts w:hint="eastAsia"/>
          <w:b/>
          <w:sz w:val="24"/>
        </w:rPr>
        <w:t>五、安保人员安全管理</w:t>
      </w:r>
    </w:p>
    <w:p>
      <w:pPr>
        <w:tabs>
          <w:tab w:val="left" w:pos="5580"/>
        </w:tabs>
        <w:spacing w:line="500" w:lineRule="exact"/>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因投标人的保安员在履行保安服务合同职责过程中的故意或严重失职行为导致甲方财物损失，投标人应承担相应的责任并全额赔偿。因投标人的保安员在执勤过程违章或野蛮执勤导致第三方人身伤害或财产损失，由投标人负全部责任。因投标人工作人员因身体或其他原因造成投标人工作人员伤害，由投标人负全部责任。</w:t>
      </w:r>
    </w:p>
    <w:p>
      <w:pPr>
        <w:tabs>
          <w:tab w:val="left" w:pos="5580"/>
        </w:tabs>
        <w:spacing w:line="500" w:lineRule="exact"/>
        <w:ind w:firstLine="482" w:firstLineChars="200"/>
        <w:rPr>
          <w:b/>
          <w:sz w:val="24"/>
        </w:rPr>
      </w:pPr>
      <w:r>
        <w:rPr>
          <w:rFonts w:hint="eastAsia"/>
          <w:b/>
          <w:sz w:val="24"/>
        </w:rPr>
        <w:t>六、奖惩</w:t>
      </w:r>
    </w:p>
    <w:p>
      <w:pPr>
        <w:tabs>
          <w:tab w:val="left" w:pos="5580"/>
        </w:tabs>
        <w:spacing w:line="500" w:lineRule="exact"/>
        <w:ind w:firstLine="480" w:firstLineChars="200"/>
        <w:rPr>
          <w:rFonts w:ascii="宋体" w:hAnsi="宋体" w:cs="宋体"/>
          <w:color w:val="000000"/>
          <w:kern w:val="0"/>
          <w:sz w:val="24"/>
          <w:lang w:val="zh-CN"/>
        </w:rPr>
      </w:pPr>
      <w:r>
        <w:rPr>
          <w:rFonts w:hint="eastAsia" w:ascii="宋体" w:hAnsi="宋体" w:cs="宋体"/>
          <w:color w:val="000000"/>
          <w:kern w:val="0"/>
          <w:sz w:val="24"/>
          <w:lang w:val="zh-CN"/>
        </w:rPr>
        <w:t>中标人在执行合同过程中，保安人员发生如下行为，招标人有权要求中标人更换人员、罚款、无条件解除合同。</w:t>
      </w:r>
    </w:p>
    <w:p>
      <w:pPr>
        <w:tabs>
          <w:tab w:val="left" w:pos="5580"/>
        </w:tabs>
        <w:spacing w:line="500" w:lineRule="exact"/>
        <w:ind w:firstLine="480" w:firstLineChars="200"/>
        <w:rPr>
          <w:rFonts w:ascii="宋体" w:hAnsi="宋体" w:cs="宋体"/>
          <w:color w:val="000000"/>
          <w:kern w:val="0"/>
          <w:sz w:val="24"/>
          <w:lang w:val="zh-CN"/>
        </w:rPr>
      </w:pPr>
      <w:r>
        <w:rPr>
          <w:rFonts w:ascii="宋体" w:hAnsi="宋体" w:cs="宋体"/>
          <w:color w:val="000000"/>
          <w:kern w:val="0"/>
          <w:sz w:val="24"/>
          <w:lang w:val="zh-CN"/>
        </w:rPr>
        <w:t>1.</w:t>
      </w:r>
      <w:r>
        <w:rPr>
          <w:rFonts w:hint="eastAsia" w:ascii="宋体" w:hAnsi="宋体" w:cs="宋体"/>
          <w:color w:val="000000"/>
          <w:kern w:val="0"/>
          <w:sz w:val="24"/>
          <w:lang w:val="zh-CN"/>
        </w:rPr>
        <w:t>保安人员不听指挥，不遵守劳动纪律，上班睡觉，中标人将给予罚款（罚款条款按合同执行）。</w:t>
      </w:r>
    </w:p>
    <w:p>
      <w:pPr>
        <w:tabs>
          <w:tab w:val="left" w:pos="5580"/>
        </w:tabs>
        <w:spacing w:line="500" w:lineRule="exact"/>
        <w:ind w:firstLine="480" w:firstLineChars="200"/>
        <w:rPr>
          <w:rFonts w:ascii="宋体" w:hAnsi="宋体" w:cs="宋体"/>
          <w:color w:val="000000"/>
          <w:kern w:val="0"/>
          <w:sz w:val="24"/>
          <w:lang w:val="zh-CN"/>
        </w:rPr>
      </w:pPr>
      <w:r>
        <w:rPr>
          <w:rFonts w:ascii="宋体" w:hAnsi="宋体" w:cs="宋体"/>
          <w:color w:val="000000"/>
          <w:kern w:val="0"/>
          <w:sz w:val="24"/>
          <w:lang w:val="zh-CN"/>
        </w:rPr>
        <w:t>2.</w:t>
      </w:r>
      <w:r>
        <w:rPr>
          <w:rFonts w:hint="eastAsia" w:ascii="宋体" w:hAnsi="宋体" w:cs="宋体"/>
          <w:color w:val="000000"/>
          <w:kern w:val="0"/>
          <w:sz w:val="24"/>
          <w:lang w:val="zh-CN"/>
        </w:rPr>
        <w:t>保安人员寻衅滋事打架斗殴，内盗行为，上班时间喝酒，犯错后屡教不改，中标人将要求中标人无条件更换人员。</w:t>
      </w:r>
    </w:p>
    <w:p>
      <w:pPr>
        <w:tabs>
          <w:tab w:val="left" w:pos="5580"/>
        </w:tabs>
        <w:spacing w:line="500" w:lineRule="exact"/>
        <w:ind w:firstLine="480" w:firstLineChars="200"/>
        <w:rPr>
          <w:rFonts w:ascii="宋体" w:hAnsi="宋体" w:cs="宋体"/>
          <w:color w:val="000000"/>
          <w:kern w:val="0"/>
          <w:sz w:val="24"/>
          <w:lang w:val="zh-CN"/>
        </w:rPr>
      </w:pPr>
      <w:r>
        <w:rPr>
          <w:rFonts w:ascii="宋体" w:hAnsi="宋体" w:cs="宋体"/>
          <w:color w:val="000000"/>
          <w:kern w:val="0"/>
          <w:sz w:val="24"/>
          <w:lang w:val="zh-CN"/>
        </w:rPr>
        <w:t>3.</w:t>
      </w:r>
      <w:r>
        <w:rPr>
          <w:rFonts w:hint="eastAsia" w:ascii="宋体" w:hAnsi="宋体" w:cs="宋体"/>
          <w:color w:val="000000"/>
          <w:kern w:val="0"/>
          <w:sz w:val="24"/>
          <w:lang w:val="zh-CN"/>
        </w:rPr>
        <w:t>中标人有故意、重大失误给招标人造成重大财产损失或人员受伤或其他恶劣行为的，招标人有权无条件解除合同。</w:t>
      </w:r>
    </w:p>
    <w:p>
      <w:pPr>
        <w:spacing w:line="400" w:lineRule="exact"/>
        <w:rPr>
          <w:rFonts w:ascii="宋体" w:hAnsi="宋体"/>
          <w:sz w:val="24"/>
        </w:rPr>
      </w:pPr>
    </w:p>
    <w:p>
      <w:pPr>
        <w:spacing w:line="400" w:lineRule="exact"/>
        <w:rPr>
          <w:rFonts w:ascii="宋体" w:hAnsi="宋体"/>
          <w:sz w:val="24"/>
        </w:rPr>
      </w:pPr>
    </w:p>
    <w:p>
      <w:pPr>
        <w:spacing w:line="400" w:lineRule="exact"/>
        <w:rPr>
          <w:rFonts w:ascii="宋体" w:hAnsi="宋体"/>
          <w:sz w:val="24"/>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pStyle w:val="2"/>
        <w:rPr>
          <w:rFonts w:hAnsi="宋体"/>
        </w:rPr>
      </w:pPr>
    </w:p>
    <w:p>
      <w:pPr>
        <w:spacing w:line="360" w:lineRule="exact"/>
        <w:ind w:firstLine="3654" w:firstLineChars="1300"/>
        <w:rPr>
          <w:rFonts w:ascii="宋体" w:hAnsi="宋体"/>
          <w:b/>
          <w:kern w:val="0"/>
          <w:sz w:val="28"/>
          <w:szCs w:val="28"/>
        </w:rPr>
      </w:pPr>
      <w:r>
        <w:rPr>
          <w:rFonts w:hint="eastAsia" w:ascii="宋体" w:hAnsi="宋体"/>
          <w:b/>
          <w:kern w:val="0"/>
          <w:sz w:val="28"/>
          <w:szCs w:val="28"/>
        </w:rPr>
        <w:t>第四章  附  件</w:t>
      </w:r>
    </w:p>
    <w:p>
      <w:pPr>
        <w:widowControl/>
        <w:spacing w:line="500" w:lineRule="exact"/>
        <w:jc w:val="center"/>
        <w:rPr>
          <w:rFonts w:ascii="宋体" w:hAnsi="宋体" w:cs="宋体"/>
          <w:b/>
          <w:kern w:val="0"/>
          <w:sz w:val="24"/>
        </w:rPr>
      </w:pPr>
      <w:r>
        <w:rPr>
          <w:rFonts w:hint="eastAsia" w:ascii="宋体" w:hAnsi="宋体" w:cs="宋体"/>
          <w:b/>
          <w:kern w:val="0"/>
          <w:sz w:val="24"/>
        </w:rPr>
        <w:t>一、投标文件格式</w:t>
      </w:r>
    </w:p>
    <w:p>
      <w:pPr>
        <w:widowControl/>
        <w:spacing w:line="500" w:lineRule="exact"/>
        <w:jc w:val="center"/>
        <w:rPr>
          <w:rFonts w:ascii="宋体" w:hAnsi="宋体" w:cs="宋体"/>
          <w:b/>
          <w:kern w:val="0"/>
          <w:sz w:val="24"/>
        </w:rPr>
      </w:pPr>
      <w:r>
        <w:rPr>
          <w:rFonts w:hint="eastAsia" w:ascii="宋体" w:hAnsi="宋体" w:cs="宋体"/>
          <w:b/>
          <w:kern w:val="0"/>
          <w:sz w:val="24"/>
        </w:rPr>
        <w:t>格式1  投标承诺书</w:t>
      </w:r>
    </w:p>
    <w:p>
      <w:pPr>
        <w:widowControl/>
        <w:spacing w:line="500" w:lineRule="exact"/>
        <w:jc w:val="left"/>
        <w:rPr>
          <w:rFonts w:ascii="宋体" w:hAnsi="宋体" w:cs="宋体"/>
          <w:b/>
          <w:kern w:val="0"/>
          <w:sz w:val="24"/>
        </w:rPr>
      </w:pPr>
      <w:r>
        <w:rPr>
          <w:rFonts w:hint="eastAsia" w:ascii="宋体" w:hAnsi="宋体" w:cs="宋体"/>
          <w:b/>
          <w:kern w:val="0"/>
          <w:sz w:val="24"/>
        </w:rPr>
        <w:t>致合肥</w:t>
      </w:r>
      <w:r>
        <w:rPr>
          <w:rFonts w:hint="eastAsia" w:ascii="宋体" w:hAnsi="宋体" w:cs="宋体"/>
          <w:b/>
          <w:kern w:val="0"/>
          <w:sz w:val="24"/>
          <w:lang w:val="en-US" w:eastAsia="zh-CN"/>
        </w:rPr>
        <w:t>鼓楼高新商厦</w:t>
      </w:r>
      <w:r>
        <w:rPr>
          <w:rFonts w:hint="eastAsia" w:ascii="宋体" w:hAnsi="宋体" w:cs="宋体"/>
          <w:b/>
          <w:kern w:val="0"/>
          <w:sz w:val="24"/>
        </w:rPr>
        <w:t>有限责任公司：</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根据贵司</w:t>
      </w:r>
      <w:r>
        <w:rPr>
          <w:rFonts w:hint="eastAsia" w:ascii="宋体" w:hAnsi="宋体" w:cs="宋体"/>
          <w:kern w:val="0"/>
          <w:sz w:val="24"/>
          <w:u w:val="single"/>
        </w:rPr>
        <w:t xml:space="preserve"> </w:t>
      </w:r>
      <w:r>
        <w:rPr>
          <w:rFonts w:ascii="宋体" w:hAnsi="宋体" w:cs="宋体"/>
          <w:kern w:val="0"/>
          <w:sz w:val="24"/>
          <w:u w:val="single"/>
        </w:rPr>
        <w:t xml:space="preserve">                  </w:t>
      </w:r>
      <w:r>
        <w:rPr>
          <w:rFonts w:hint="eastAsia" w:ascii="宋体" w:hAnsi="宋体" w:cs="宋体"/>
          <w:kern w:val="0"/>
          <w:sz w:val="24"/>
        </w:rPr>
        <w:t>号招标文件要求，我司签字代表</w:t>
      </w:r>
      <w:r>
        <w:rPr>
          <w:rFonts w:hint="eastAsia" w:ascii="宋体" w:hAnsi="宋体" w:cs="宋体"/>
          <w:kern w:val="0"/>
          <w:sz w:val="24"/>
          <w:u w:val="single"/>
        </w:rPr>
        <w:t xml:space="preserve"> </w:t>
      </w:r>
      <w:r>
        <w:rPr>
          <w:rFonts w:ascii="宋体" w:hAnsi="宋体" w:cs="宋体"/>
          <w:kern w:val="0"/>
          <w:sz w:val="24"/>
          <w:u w:val="single"/>
        </w:rPr>
        <w:t xml:space="preserve">       </w:t>
      </w:r>
      <w:r>
        <w:rPr>
          <w:rFonts w:hint="eastAsia" w:ascii="宋体" w:hAnsi="宋体" w:cs="宋体"/>
          <w:kern w:val="0"/>
          <w:sz w:val="24"/>
        </w:rPr>
        <w:t>（姓名、职务、身份证号码）已被正式授权代表投标人</w:t>
      </w:r>
      <w:r>
        <w:rPr>
          <w:rFonts w:hint="eastAsia" w:ascii="宋体" w:hAnsi="宋体" w:cs="宋体"/>
          <w:kern w:val="0"/>
          <w:sz w:val="24"/>
          <w:u w:val="single"/>
        </w:rPr>
        <w:t xml:space="preserve"> </w:t>
      </w:r>
      <w:r>
        <w:rPr>
          <w:rFonts w:ascii="宋体" w:hAnsi="宋体" w:cs="宋体"/>
          <w:kern w:val="0"/>
          <w:sz w:val="24"/>
          <w:u w:val="single"/>
        </w:rPr>
        <w:t xml:space="preserve">               </w:t>
      </w:r>
      <w:r>
        <w:rPr>
          <w:rFonts w:hint="eastAsia" w:ascii="宋体" w:hAnsi="宋体" w:cs="宋体"/>
          <w:kern w:val="0"/>
          <w:sz w:val="24"/>
        </w:rPr>
        <w:t>（投标人名称）提交下述文件：</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⑴开标一览表</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⑵管理方案</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⑶资质文件</w:t>
      </w:r>
    </w:p>
    <w:p>
      <w:pPr>
        <w:widowControl/>
        <w:spacing w:line="500" w:lineRule="exact"/>
        <w:ind w:firstLine="480" w:firstLineChars="200"/>
        <w:jc w:val="left"/>
        <w:rPr>
          <w:rFonts w:ascii="宋体" w:hAnsi="宋体" w:cs="宋体"/>
          <w:kern w:val="0"/>
          <w:sz w:val="24"/>
        </w:rPr>
      </w:pPr>
      <w:r>
        <w:rPr>
          <w:rFonts w:hint="eastAsia" w:ascii="宋体" w:hAnsi="宋体" w:cs="宋体"/>
          <w:kern w:val="0"/>
          <w:sz w:val="24"/>
        </w:rPr>
        <w:t>⑷相关证明</w:t>
      </w:r>
    </w:p>
    <w:p>
      <w:pPr>
        <w:widowControl/>
        <w:spacing w:line="500" w:lineRule="exact"/>
        <w:jc w:val="left"/>
        <w:rPr>
          <w:rFonts w:ascii="宋体" w:hAnsi="宋体" w:cs="宋体"/>
          <w:kern w:val="0"/>
          <w:sz w:val="24"/>
        </w:rPr>
      </w:pPr>
      <w:r>
        <w:rPr>
          <w:rFonts w:hint="eastAsia" w:ascii="宋体" w:hAnsi="宋体" w:cs="宋体"/>
          <w:kern w:val="0"/>
          <w:sz w:val="24"/>
        </w:rPr>
        <w:t xml:space="preserve">    同时，签字代表宣布承诺如下：</w:t>
      </w:r>
    </w:p>
    <w:p>
      <w:pPr>
        <w:widowControl/>
        <w:spacing w:line="500" w:lineRule="exact"/>
        <w:ind w:firstLine="480"/>
        <w:jc w:val="left"/>
        <w:rPr>
          <w:rFonts w:ascii="宋体" w:hAnsi="宋体" w:cs="宋体"/>
          <w:kern w:val="0"/>
          <w:sz w:val="24"/>
        </w:rPr>
      </w:pPr>
      <w:r>
        <w:rPr>
          <w:rFonts w:hint="eastAsia" w:ascii="宋体" w:hAnsi="宋体" w:cs="宋体"/>
          <w:kern w:val="0"/>
          <w:sz w:val="24"/>
        </w:rPr>
        <w:t>⑴投标人已详细阅读全部招标文件（含修改文件），并理解其实质性内容，同意承担其规定的全部义务和相关责任。</w:t>
      </w:r>
    </w:p>
    <w:p>
      <w:pPr>
        <w:widowControl/>
        <w:spacing w:line="500" w:lineRule="exact"/>
        <w:ind w:firstLine="480"/>
        <w:jc w:val="left"/>
        <w:rPr>
          <w:rFonts w:ascii="宋体" w:hAnsi="宋体" w:cs="宋体"/>
          <w:kern w:val="0"/>
          <w:sz w:val="24"/>
        </w:rPr>
      </w:pPr>
      <w:r>
        <w:rPr>
          <w:rFonts w:hint="eastAsia" w:ascii="宋体" w:hAnsi="宋体" w:cs="宋体"/>
          <w:kern w:val="0"/>
          <w:sz w:val="24"/>
        </w:rPr>
        <w:t>⑵投标人严格按照招标文件的规定报价，如被确定为中标人后，将全面履行合同。</w:t>
      </w:r>
    </w:p>
    <w:p>
      <w:pPr>
        <w:widowControl/>
        <w:spacing w:line="500" w:lineRule="exact"/>
        <w:ind w:firstLine="480"/>
        <w:jc w:val="left"/>
        <w:rPr>
          <w:rFonts w:ascii="宋体" w:hAnsi="宋体" w:cs="宋体"/>
          <w:kern w:val="0"/>
          <w:sz w:val="24"/>
        </w:rPr>
      </w:pPr>
      <w:r>
        <w:rPr>
          <w:rFonts w:hint="eastAsia" w:ascii="宋体" w:hAnsi="宋体" w:cs="宋体"/>
          <w:kern w:val="0"/>
          <w:sz w:val="24"/>
        </w:rPr>
        <w:t>⑶投标人在交付投标保证金后，如出现串标、毁标、中标后不签订合同等违规行为，招标人有权没收该保证金。</w:t>
      </w:r>
    </w:p>
    <w:p>
      <w:pPr>
        <w:widowControl/>
        <w:spacing w:line="500" w:lineRule="exact"/>
        <w:ind w:firstLine="480"/>
        <w:jc w:val="left"/>
        <w:rPr>
          <w:rFonts w:ascii="宋体" w:hAnsi="宋体" w:cs="宋体"/>
          <w:kern w:val="0"/>
          <w:sz w:val="24"/>
        </w:rPr>
      </w:pPr>
      <w:r>
        <w:rPr>
          <w:rFonts w:hint="eastAsia" w:ascii="宋体" w:hAnsi="宋体" w:cs="宋体"/>
          <w:kern w:val="0"/>
          <w:sz w:val="24"/>
        </w:rPr>
        <w:t>⑷</w:t>
      </w:r>
      <w:r>
        <w:rPr>
          <w:rFonts w:ascii="宋体" w:hAnsi="宋体" w:cs="宋体"/>
          <w:color w:val="000000"/>
          <w:kern w:val="0"/>
          <w:sz w:val="24"/>
        </w:rPr>
        <w:t>投标人近三年</w:t>
      </w:r>
      <w:r>
        <w:rPr>
          <w:rFonts w:hint="eastAsia" w:ascii="宋体" w:hAnsi="宋体" w:cs="宋体"/>
          <w:color w:val="000000"/>
          <w:kern w:val="0"/>
          <w:sz w:val="24"/>
        </w:rPr>
        <w:t>来</w:t>
      </w:r>
      <w:r>
        <w:rPr>
          <w:rFonts w:ascii="宋体" w:hAnsi="宋体" w:cs="宋体"/>
          <w:color w:val="000000"/>
          <w:kern w:val="0"/>
          <w:sz w:val="24"/>
        </w:rPr>
        <w:t>没有骗取中标和严重违约及重大质量、安全问题</w:t>
      </w:r>
      <w:r>
        <w:rPr>
          <w:rFonts w:hint="eastAsia" w:ascii="宋体" w:hAnsi="宋体" w:cs="宋体"/>
          <w:color w:val="000000"/>
          <w:kern w:val="0"/>
          <w:sz w:val="24"/>
        </w:rPr>
        <w:t>。</w:t>
      </w:r>
    </w:p>
    <w:p>
      <w:pPr>
        <w:widowControl/>
        <w:spacing w:line="500" w:lineRule="exact"/>
        <w:ind w:firstLine="480"/>
        <w:jc w:val="left"/>
        <w:rPr>
          <w:rFonts w:ascii="宋体" w:hAnsi="宋体" w:cs="宋体"/>
          <w:b/>
          <w:kern w:val="0"/>
          <w:sz w:val="24"/>
        </w:rPr>
      </w:pPr>
      <w:r>
        <w:rPr>
          <w:rFonts w:hint="eastAsia" w:ascii="宋体" w:hAnsi="宋体" w:cs="宋体"/>
          <w:kern w:val="0"/>
          <w:sz w:val="24"/>
        </w:rPr>
        <w:t>⑸投标人完全理解招标人不以最低报价作为确定中标人唯一标准的评定标方式。</w:t>
      </w:r>
    </w:p>
    <w:p>
      <w:pPr>
        <w:widowControl/>
        <w:spacing w:line="500" w:lineRule="exact"/>
        <w:ind w:firstLine="480"/>
        <w:jc w:val="left"/>
        <w:rPr>
          <w:rFonts w:ascii="宋体" w:hAnsi="宋体" w:cs="宋体"/>
          <w:kern w:val="0"/>
          <w:sz w:val="24"/>
        </w:rPr>
      </w:pPr>
      <w:r>
        <w:rPr>
          <w:rFonts w:hint="eastAsia" w:ascii="宋体" w:hAnsi="宋体" w:cs="宋体"/>
          <w:kern w:val="0"/>
          <w:sz w:val="24"/>
        </w:rPr>
        <w:t>⑹投标人同意提供招标人可能要求的与其投标有关的一切数据或资料。</w:t>
      </w:r>
    </w:p>
    <w:p>
      <w:pPr>
        <w:widowControl/>
        <w:spacing w:line="500" w:lineRule="exact"/>
        <w:ind w:firstLine="480"/>
        <w:jc w:val="left"/>
        <w:rPr>
          <w:rFonts w:ascii="宋体" w:hAnsi="宋体" w:cs="宋体"/>
          <w:kern w:val="0"/>
          <w:sz w:val="24"/>
        </w:rPr>
      </w:pPr>
      <w:r>
        <w:rPr>
          <w:rFonts w:hint="eastAsia" w:ascii="宋体" w:hAnsi="宋体" w:cs="宋体"/>
          <w:kern w:val="0"/>
          <w:sz w:val="24"/>
        </w:rPr>
        <w:t>特此承诺</w:t>
      </w:r>
    </w:p>
    <w:p>
      <w:pPr>
        <w:widowControl/>
        <w:spacing w:line="500" w:lineRule="exact"/>
        <w:jc w:val="left"/>
        <w:rPr>
          <w:rFonts w:ascii="宋体" w:hAnsi="宋体" w:cs="宋体"/>
          <w:kern w:val="0"/>
          <w:sz w:val="24"/>
        </w:rPr>
      </w:pPr>
    </w:p>
    <w:p>
      <w:pPr>
        <w:widowControl/>
        <w:spacing w:line="500" w:lineRule="exact"/>
        <w:jc w:val="left"/>
        <w:rPr>
          <w:rFonts w:ascii="宋体" w:hAnsi="宋体" w:cs="宋体"/>
          <w:kern w:val="0"/>
          <w:sz w:val="24"/>
        </w:rPr>
      </w:pPr>
      <w:r>
        <w:rPr>
          <w:rFonts w:hint="eastAsia" w:ascii="宋体" w:hAnsi="宋体" w:cs="宋体"/>
          <w:kern w:val="0"/>
          <w:sz w:val="24"/>
        </w:rPr>
        <w:t xml:space="preserve">                                        投标人（公章）：</w:t>
      </w:r>
    </w:p>
    <w:p>
      <w:pPr>
        <w:widowControl/>
        <w:spacing w:line="500" w:lineRule="exact"/>
        <w:jc w:val="left"/>
        <w:rPr>
          <w:rFonts w:ascii="宋体" w:hAnsi="宋体" w:cs="宋体"/>
          <w:kern w:val="0"/>
          <w:sz w:val="24"/>
        </w:rPr>
      </w:pPr>
      <w:r>
        <w:rPr>
          <w:rFonts w:hint="eastAsia" w:ascii="宋体" w:hAnsi="宋体" w:cs="宋体"/>
          <w:kern w:val="0"/>
          <w:sz w:val="24"/>
        </w:rPr>
        <w:t xml:space="preserve">                                        企业法人（签字）：</w:t>
      </w:r>
    </w:p>
    <w:p>
      <w:pPr>
        <w:widowControl/>
        <w:spacing w:line="500" w:lineRule="exact"/>
        <w:jc w:val="left"/>
        <w:rPr>
          <w:rFonts w:ascii="宋体" w:hAnsi="宋体" w:cs="宋体"/>
          <w:kern w:val="0"/>
          <w:sz w:val="24"/>
        </w:rPr>
      </w:pPr>
      <w:r>
        <w:rPr>
          <w:rFonts w:hint="eastAsia" w:ascii="宋体" w:hAnsi="宋体" w:cs="宋体"/>
          <w:kern w:val="0"/>
          <w:sz w:val="24"/>
        </w:rPr>
        <w:t xml:space="preserve">                                        授权代表（签字）：</w:t>
      </w:r>
    </w:p>
    <w:p>
      <w:pPr>
        <w:widowControl/>
        <w:spacing w:line="500" w:lineRule="exact"/>
        <w:jc w:val="left"/>
        <w:rPr>
          <w:rFonts w:ascii="宋体" w:hAnsi="宋体" w:cs="宋体"/>
          <w:kern w:val="0"/>
          <w:sz w:val="24"/>
        </w:rPr>
      </w:pPr>
      <w:r>
        <w:rPr>
          <w:rFonts w:hint="eastAsia" w:ascii="宋体" w:hAnsi="宋体" w:cs="宋体"/>
          <w:kern w:val="0"/>
          <w:sz w:val="24"/>
        </w:rPr>
        <w:t xml:space="preserve">                                         二〇二二年  月  日</w:t>
      </w:r>
    </w:p>
    <w:p>
      <w:pPr>
        <w:widowControl/>
        <w:spacing w:line="400" w:lineRule="exact"/>
        <w:ind w:left="482"/>
        <w:jc w:val="left"/>
        <w:rPr>
          <w:rFonts w:ascii="宋体" w:hAnsi="宋体" w:cs="宋体"/>
          <w:kern w:val="0"/>
          <w:sz w:val="24"/>
        </w:rPr>
      </w:pPr>
    </w:p>
    <w:p>
      <w:pPr>
        <w:jc w:val="center"/>
        <w:rPr>
          <w:rFonts w:ascii="宋体" w:hAnsi="宋体"/>
          <w:b/>
          <w:kern w:val="0"/>
          <w:sz w:val="24"/>
        </w:rPr>
      </w:pPr>
    </w:p>
    <w:p>
      <w:pPr>
        <w:jc w:val="center"/>
        <w:rPr>
          <w:rFonts w:ascii="宋体" w:hAnsi="宋体"/>
          <w:b/>
          <w:kern w:val="0"/>
          <w:sz w:val="24"/>
        </w:rPr>
      </w:pPr>
    </w:p>
    <w:p>
      <w:pPr>
        <w:pStyle w:val="2"/>
      </w:pPr>
    </w:p>
    <w:p>
      <w:pPr>
        <w:jc w:val="center"/>
        <w:rPr>
          <w:rFonts w:ascii="宋体" w:hAnsi="宋体"/>
          <w:b/>
          <w:kern w:val="0"/>
          <w:sz w:val="24"/>
        </w:rPr>
      </w:pPr>
      <w:r>
        <w:rPr>
          <w:rFonts w:hint="eastAsia" w:ascii="宋体" w:hAnsi="宋体"/>
          <w:b/>
          <w:kern w:val="0"/>
          <w:sz w:val="24"/>
        </w:rPr>
        <w:t>格式2  开标一览表</w:t>
      </w:r>
    </w:p>
    <w:p>
      <w:pPr>
        <w:widowControl/>
        <w:spacing w:line="240" w:lineRule="exact"/>
        <w:jc w:val="left"/>
        <w:rPr>
          <w:rFonts w:ascii="宋体" w:hAnsi="宋体" w:cs="宋体"/>
          <w:b/>
          <w:kern w:val="0"/>
          <w:sz w:val="24"/>
        </w:rPr>
      </w:pPr>
    </w:p>
    <w:tbl>
      <w:tblPr>
        <w:tblStyle w:val="6"/>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86"/>
        <w:gridCol w:w="12"/>
        <w:gridCol w:w="1675"/>
        <w:gridCol w:w="748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招标项目名称</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spacing w:line="500" w:lineRule="exact"/>
              <w:ind w:firstLine="1320" w:firstLineChars="550"/>
              <w:jc w:val="left"/>
              <w:rPr>
                <w:rFonts w:ascii="宋体" w:hAnsi="宋体" w:cs="宋体"/>
                <w:color w:val="000000"/>
                <w:kern w:val="0"/>
                <w:sz w:val="24"/>
                <w:lang w:val="zh-CN"/>
              </w:rPr>
            </w:pPr>
            <w:r>
              <w:rPr>
                <w:rFonts w:hint="eastAsia" w:ascii="宋体" w:hAnsi="宋体" w:cs="宋体"/>
                <w:color w:val="000000"/>
                <w:kern w:val="0"/>
                <w:sz w:val="24"/>
                <w:lang w:val="en-US" w:eastAsia="zh-CN"/>
              </w:rPr>
              <w:t>鼓楼高新商厦</w:t>
            </w:r>
            <w:r>
              <w:rPr>
                <w:rFonts w:hint="eastAsia" w:ascii="宋体" w:hAnsi="宋体" w:cs="宋体"/>
                <w:color w:val="000000"/>
                <w:kern w:val="0"/>
                <w:sz w:val="24"/>
                <w:lang w:val="zh-CN"/>
              </w:rPr>
              <w:t>202</w:t>
            </w:r>
            <w:r>
              <w:rPr>
                <w:rFonts w:hint="eastAsia" w:ascii="宋体" w:hAnsi="宋体" w:cs="宋体"/>
                <w:color w:val="000000"/>
                <w:kern w:val="0"/>
                <w:sz w:val="24"/>
              </w:rPr>
              <w:t>2-2024年</w:t>
            </w:r>
            <w:r>
              <w:rPr>
                <w:rFonts w:hint="eastAsia" w:ascii="宋体" w:hAnsi="宋体" w:cs="宋体"/>
                <w:color w:val="000000"/>
                <w:kern w:val="0"/>
                <w:sz w:val="24"/>
                <w:lang w:val="zh-CN"/>
              </w:rPr>
              <w:t>保安劳务服务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7"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招标编号</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kern w:val="0"/>
                <w:sz w:val="24"/>
              </w:rPr>
            </w:pPr>
            <w:r>
              <w:rPr>
                <w:rFonts w:hint="eastAsia" w:ascii="宋体" w:hAnsi="宋体" w:cs="宋体"/>
                <w:color w:val="000000"/>
                <w:kern w:val="0"/>
                <w:sz w:val="24"/>
              </w:rPr>
              <w:t>HBZ-220</w:t>
            </w:r>
            <w:r>
              <w:rPr>
                <w:rFonts w:hint="eastAsia" w:ascii="宋体" w:hAnsi="宋体" w:cs="宋体"/>
                <w:color w:val="000000"/>
                <w:kern w:val="0"/>
                <w:sz w:val="24"/>
                <w:lang w:val="en-US" w:eastAsia="zh-CN"/>
              </w:rPr>
              <w:t>17</w:t>
            </w:r>
            <w:r>
              <w:rPr>
                <w:rFonts w:hint="eastAsia" w:ascii="宋体" w:hAnsi="宋体" w:cs="宋体"/>
                <w:color w:val="000000"/>
                <w:kern w:val="0"/>
                <w:sz w:val="24"/>
              </w:rPr>
              <w:t>-</w:t>
            </w:r>
            <w:r>
              <w:rPr>
                <w:rFonts w:hint="eastAsia" w:ascii="宋体" w:hAnsi="宋体" w:cs="宋体"/>
                <w:color w:val="000000"/>
                <w:kern w:val="0"/>
                <w:sz w:val="24"/>
                <w:lang w:val="en-US" w:eastAsia="zh-CN"/>
              </w:rPr>
              <w:t>GLGX01</w:t>
            </w:r>
            <w:r>
              <w:rPr>
                <w:rFonts w:hint="eastAsia" w:ascii="宋体" w:hAnsi="宋体" w:cs="宋体"/>
                <w:bCs/>
                <w:kern w:val="0"/>
                <w:sz w:val="24"/>
              </w:rPr>
              <w:t xml:space="preserve">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2273" w:type="dxa"/>
            <w:gridSpan w:val="3"/>
            <w:tcBorders>
              <w:top w:val="single" w:color="auto" w:sz="4" w:space="0"/>
              <w:left w:val="single" w:color="auto" w:sz="4" w:space="0"/>
              <w:bottom w:val="single" w:color="auto" w:sz="4" w:space="0"/>
              <w:right w:val="single" w:color="auto" w:sz="4" w:space="0"/>
            </w:tcBorders>
            <w:vAlign w:val="center"/>
          </w:tcPr>
          <w:p>
            <w:pPr>
              <w:widowControl/>
              <w:spacing w:line="520" w:lineRule="exact"/>
              <w:jc w:val="center"/>
              <w:rPr>
                <w:rFonts w:ascii="宋体" w:hAnsi="宋体" w:cs="宋体"/>
                <w:b/>
                <w:kern w:val="0"/>
                <w:sz w:val="24"/>
              </w:rPr>
            </w:pPr>
            <w:r>
              <w:rPr>
                <w:rFonts w:hint="eastAsia" w:ascii="宋体" w:hAnsi="宋体" w:cs="宋体"/>
                <w:b/>
                <w:kern w:val="0"/>
                <w:sz w:val="24"/>
              </w:rPr>
              <w:t>投标人全称</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jc w:val="center"/>
              <w:rPr>
                <w:rFonts w:ascii="宋体" w:hAnsi="宋体" w:cs="宋体"/>
                <w:b/>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9755" w:type="dxa"/>
            <w:gridSpan w:val="4"/>
            <w:tcBorders>
              <w:top w:val="single" w:color="auto" w:sz="4" w:space="0"/>
              <w:left w:val="single" w:color="auto" w:sz="4" w:space="0"/>
              <w:bottom w:val="single" w:color="auto" w:sz="4" w:space="0"/>
              <w:right w:val="single" w:color="auto" w:sz="4" w:space="0"/>
            </w:tcBorders>
            <w:vAlign w:val="center"/>
          </w:tcPr>
          <w:p>
            <w:pPr>
              <w:widowControl/>
              <w:spacing w:line="520" w:lineRule="exact"/>
              <w:rPr>
                <w:rFonts w:ascii="宋体" w:hAnsi="宋体" w:cs="宋体"/>
                <w:b/>
                <w:kern w:val="0"/>
                <w:sz w:val="24"/>
              </w:rPr>
            </w:pPr>
            <w:r>
              <w:rPr>
                <w:rFonts w:hint="eastAsia" w:ascii="宋体" w:hAnsi="宋体" w:cs="宋体"/>
                <w:b/>
                <w:kern w:val="0"/>
                <w:sz w:val="24"/>
              </w:rPr>
              <w:t>一、技术承诺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96"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1</w:t>
            </w:r>
          </w:p>
        </w:tc>
        <w:tc>
          <w:tcPr>
            <w:tcW w:w="1675"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kern w:val="28"/>
                <w:sz w:val="24"/>
                <w:lang w:val="eu-ES"/>
              </w:rPr>
            </w:pPr>
            <w:r>
              <w:rPr>
                <w:rFonts w:hint="eastAsia"/>
                <w:kern w:val="28"/>
                <w:sz w:val="24"/>
                <w:lang w:val="eu-ES"/>
              </w:rPr>
              <w:t>人员配置</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2</w:t>
            </w:r>
          </w:p>
        </w:tc>
        <w:tc>
          <w:tcPr>
            <w:tcW w:w="167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kern w:val="28"/>
                <w:sz w:val="24"/>
                <w:lang w:val="eu-ES"/>
              </w:rPr>
            </w:pPr>
            <w:r>
              <w:rPr>
                <w:rFonts w:hint="eastAsia"/>
                <w:kern w:val="28"/>
                <w:sz w:val="24"/>
                <w:lang w:val="eu-ES"/>
              </w:rPr>
              <w:t>主要设备配置</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33" w:hRule="atLeast"/>
          <w:jc w:val="center"/>
        </w:trPr>
        <w:tc>
          <w:tcPr>
            <w:tcW w:w="598" w:type="dxa"/>
            <w:gridSpan w:val="2"/>
            <w:tcBorders>
              <w:top w:val="single" w:color="auto" w:sz="4" w:space="0"/>
              <w:left w:val="single" w:color="auto" w:sz="4" w:space="0"/>
              <w:bottom w:val="single" w:color="auto" w:sz="4" w:space="0"/>
              <w:right w:val="single" w:color="auto" w:sz="4" w:space="0"/>
            </w:tcBorders>
            <w:vAlign w:val="center"/>
          </w:tcPr>
          <w:p>
            <w:pPr>
              <w:widowControl/>
              <w:spacing w:line="580" w:lineRule="exact"/>
              <w:jc w:val="center"/>
              <w:rPr>
                <w:rFonts w:ascii="宋体" w:hAnsi="宋体" w:cs="宋体"/>
                <w:kern w:val="0"/>
                <w:sz w:val="24"/>
              </w:rPr>
            </w:pPr>
            <w:r>
              <w:rPr>
                <w:rFonts w:hint="eastAsia" w:ascii="宋体" w:hAnsi="宋体" w:cs="宋体"/>
                <w:kern w:val="0"/>
                <w:sz w:val="24"/>
              </w:rPr>
              <w:t>3</w:t>
            </w:r>
          </w:p>
        </w:tc>
        <w:tc>
          <w:tcPr>
            <w:tcW w:w="1675" w:type="dxa"/>
            <w:tcBorders>
              <w:top w:val="single" w:color="auto" w:sz="4" w:space="0"/>
              <w:left w:val="single" w:color="auto" w:sz="4" w:space="0"/>
              <w:bottom w:val="single" w:color="auto" w:sz="4" w:space="0"/>
              <w:right w:val="single" w:color="auto" w:sz="4" w:space="0"/>
            </w:tcBorders>
            <w:vAlign w:val="center"/>
          </w:tcPr>
          <w:p>
            <w:pPr>
              <w:spacing w:line="580" w:lineRule="exact"/>
              <w:jc w:val="center"/>
              <w:rPr>
                <w:kern w:val="28"/>
                <w:sz w:val="24"/>
                <w:lang w:val="eu-ES"/>
              </w:rPr>
            </w:pPr>
            <w:r>
              <w:rPr>
                <w:rFonts w:hint="eastAsia"/>
                <w:kern w:val="28"/>
                <w:sz w:val="24"/>
                <w:lang w:val="eu-ES"/>
              </w:rPr>
              <w:t>付款方式</w:t>
            </w:r>
          </w:p>
        </w:tc>
        <w:tc>
          <w:tcPr>
            <w:tcW w:w="7482"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是否响应招标要求？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0" w:hRule="atLeast"/>
          <w:jc w:val="center"/>
        </w:trPr>
        <w:tc>
          <w:tcPr>
            <w:tcW w:w="9755" w:type="dxa"/>
            <w:gridSpan w:val="4"/>
            <w:tcBorders>
              <w:top w:val="single" w:color="auto" w:sz="4" w:space="0"/>
              <w:left w:val="single" w:color="auto" w:sz="4" w:space="0"/>
              <w:bottom w:val="single" w:color="auto" w:sz="4" w:space="0"/>
              <w:right w:val="single" w:color="auto" w:sz="4" w:space="0"/>
            </w:tcBorders>
            <w:vAlign w:val="center"/>
          </w:tcPr>
          <w:p>
            <w:pPr>
              <w:widowControl/>
              <w:tabs>
                <w:tab w:val="left" w:pos="420"/>
              </w:tabs>
              <w:spacing w:line="520" w:lineRule="exact"/>
              <w:rPr>
                <w:rFonts w:ascii="宋体" w:hAnsi="宋体" w:cs="宋体"/>
                <w:kern w:val="0"/>
                <w:sz w:val="24"/>
              </w:rPr>
            </w:pPr>
            <w:r>
              <w:rPr>
                <w:rFonts w:hint="eastAsia" w:ascii="宋体" w:hAnsi="宋体" w:cs="宋体"/>
                <w:b/>
                <w:kern w:val="0"/>
                <w:sz w:val="24"/>
              </w:rPr>
              <w:t>二、商务报价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780" w:hRule="atLeast"/>
          <w:jc w:val="center"/>
        </w:trPr>
        <w:tc>
          <w:tcPr>
            <w:tcW w:w="586" w:type="dxa"/>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1</w:t>
            </w:r>
          </w:p>
        </w:tc>
        <w:tc>
          <w:tcPr>
            <w:tcW w:w="1687" w:type="dxa"/>
            <w:gridSpan w:val="2"/>
            <w:tcBorders>
              <w:top w:val="single" w:color="auto" w:sz="4" w:space="0"/>
              <w:left w:val="single" w:color="auto" w:sz="4" w:space="0"/>
              <w:bottom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color w:val="000000"/>
                <w:kern w:val="0"/>
                <w:sz w:val="24"/>
                <w:lang w:val="zh-CN"/>
              </w:rPr>
              <w:t>投标总价</w:t>
            </w:r>
          </w:p>
        </w:tc>
        <w:tc>
          <w:tcPr>
            <w:tcW w:w="7482" w:type="dxa"/>
            <w:tcBorders>
              <w:top w:val="single" w:color="auto" w:sz="4" w:space="0"/>
              <w:left w:val="single" w:color="auto" w:sz="4" w:space="0"/>
              <w:bottom w:val="single" w:color="auto" w:sz="4" w:space="0"/>
              <w:right w:val="single" w:color="auto" w:sz="4" w:space="0"/>
            </w:tcBorders>
            <w:vAlign w:val="center"/>
          </w:tcPr>
          <w:p>
            <w:pPr>
              <w:widowControl/>
              <w:spacing w:line="400" w:lineRule="exact"/>
              <w:jc w:val="left"/>
              <w:rPr>
                <w:rFonts w:ascii="宋体" w:hAnsi="宋体" w:cs="宋体"/>
                <w:kern w:val="0"/>
                <w:sz w:val="22"/>
                <w:u w:val="single"/>
              </w:rPr>
            </w:pPr>
            <w:r>
              <w:rPr>
                <w:rFonts w:hint="eastAsia" w:ascii="宋体" w:hAnsi="宋体" w:cs="宋体"/>
                <w:kern w:val="0"/>
                <w:sz w:val="22"/>
              </w:rPr>
              <w:t>投标总价小写：¥</w:t>
            </w:r>
            <w:r>
              <w:rPr>
                <w:rFonts w:hint="eastAsia" w:ascii="宋体" w:hAnsi="宋体" w:cs="宋体"/>
                <w:kern w:val="0"/>
                <w:sz w:val="22"/>
                <w:u w:val="single"/>
              </w:rPr>
              <w:t xml:space="preserve">            元 ；</w:t>
            </w:r>
          </w:p>
          <w:p>
            <w:pPr>
              <w:spacing w:line="520" w:lineRule="exact"/>
              <w:rPr>
                <w:rFonts w:ascii="宋体" w:hAnsi="宋体" w:cs="宋体"/>
                <w:color w:val="000000"/>
                <w:kern w:val="0"/>
                <w:sz w:val="24"/>
              </w:rPr>
            </w:pPr>
            <w:r>
              <w:rPr>
                <w:rFonts w:hint="eastAsia" w:ascii="宋体" w:hAnsi="宋体" w:cs="宋体"/>
                <w:kern w:val="0"/>
                <w:sz w:val="22"/>
              </w:rPr>
              <w:t>投标总价大写：人民币</w:t>
            </w:r>
            <w:r>
              <w:rPr>
                <w:rFonts w:hint="eastAsia" w:ascii="宋体" w:hAnsi="宋体" w:cs="宋体"/>
                <w:kern w:val="0"/>
                <w:sz w:val="22"/>
                <w:u w:val="single"/>
              </w:rPr>
              <w:t xml:space="preserve">          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29" w:hRule="atLeast"/>
          <w:jc w:val="center"/>
        </w:trPr>
        <w:tc>
          <w:tcPr>
            <w:tcW w:w="586" w:type="dxa"/>
            <w:tcBorders>
              <w:top w:val="single" w:color="auto" w:sz="4" w:space="0"/>
              <w:left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2</w:t>
            </w:r>
          </w:p>
        </w:tc>
        <w:tc>
          <w:tcPr>
            <w:tcW w:w="1687" w:type="dxa"/>
            <w:gridSpan w:val="2"/>
            <w:tcBorders>
              <w:top w:val="single" w:color="auto" w:sz="4" w:space="0"/>
              <w:left w:val="single" w:color="auto" w:sz="4" w:space="0"/>
              <w:right w:val="single" w:color="auto" w:sz="4" w:space="0"/>
            </w:tcBorders>
            <w:vAlign w:val="center"/>
          </w:tcPr>
          <w:p>
            <w:pPr>
              <w:spacing w:line="520" w:lineRule="exact"/>
              <w:jc w:val="center"/>
              <w:rPr>
                <w:rFonts w:ascii="宋体" w:hAnsi="宋体" w:cs="宋体"/>
                <w:kern w:val="0"/>
                <w:sz w:val="24"/>
              </w:rPr>
            </w:pPr>
            <w:r>
              <w:rPr>
                <w:rFonts w:hint="eastAsia" w:ascii="宋体" w:hAnsi="宋体" w:cs="宋体"/>
                <w:kern w:val="0"/>
                <w:sz w:val="24"/>
              </w:rPr>
              <w:t>备注</w:t>
            </w:r>
          </w:p>
        </w:tc>
        <w:tc>
          <w:tcPr>
            <w:tcW w:w="7482" w:type="dxa"/>
            <w:tcBorders>
              <w:top w:val="single" w:color="auto" w:sz="4" w:space="0"/>
              <w:left w:val="single" w:color="auto" w:sz="4" w:space="0"/>
              <w:right w:val="single" w:color="auto" w:sz="4" w:space="0"/>
            </w:tcBorders>
            <w:vAlign w:val="center"/>
          </w:tcPr>
          <w:p>
            <w:pPr>
              <w:spacing w:line="520" w:lineRule="exact"/>
              <w:rPr>
                <w:rFonts w:ascii="宋体" w:hAnsi="宋体" w:cs="宋体"/>
                <w:color w:val="000000"/>
                <w:kern w:val="0"/>
                <w:sz w:val="24"/>
                <w:lang w:val="zh-CN"/>
              </w:rPr>
            </w:pPr>
            <w:r>
              <w:rPr>
                <w:rFonts w:hint="eastAsia" w:ascii="宋体" w:hAnsi="宋体" w:cs="宋体"/>
                <w:color w:val="000000"/>
                <w:kern w:val="0"/>
                <w:sz w:val="24"/>
              </w:rPr>
              <w:t>1.</w:t>
            </w:r>
            <w:r>
              <w:rPr>
                <w:rFonts w:hint="eastAsia" w:ascii="宋体" w:hAnsi="宋体" w:cs="宋体"/>
                <w:color w:val="000000"/>
                <w:kern w:val="0"/>
                <w:sz w:val="24"/>
                <w:lang w:val="zh-CN"/>
              </w:rPr>
              <w:t>分项报价明细投标人自行附表；</w:t>
            </w:r>
          </w:p>
          <w:p>
            <w:pPr>
              <w:spacing w:line="520" w:lineRule="exact"/>
              <w:rPr>
                <w:rFonts w:ascii="宋体" w:hAnsi="宋体" w:cs="宋体"/>
                <w:color w:val="000000"/>
                <w:kern w:val="0"/>
                <w:sz w:val="24"/>
                <w:lang w:val="zh-CN"/>
              </w:rPr>
            </w:pPr>
            <w:r>
              <w:rPr>
                <w:rFonts w:hint="eastAsia" w:ascii="宋体" w:hAnsi="宋体" w:cs="宋体"/>
                <w:color w:val="000000"/>
                <w:kern w:val="0"/>
                <w:sz w:val="24"/>
                <w:lang w:val="zh-CN"/>
              </w:rPr>
              <w:t>2.投标报价不得超过项目概算，否则视为废标。</w:t>
            </w:r>
          </w:p>
          <w:p>
            <w:pPr>
              <w:spacing w:line="520" w:lineRule="exact"/>
              <w:rPr>
                <w:rFonts w:ascii="宋体" w:hAnsi="宋体" w:cs="宋体"/>
                <w:color w:val="000000"/>
                <w:kern w:val="0"/>
                <w:sz w:val="24"/>
                <w:lang w:val="zh-CN"/>
              </w:rPr>
            </w:pPr>
            <w:r>
              <w:rPr>
                <w:rFonts w:hint="eastAsia" w:ascii="宋体" w:hAnsi="宋体" w:cs="宋体"/>
                <w:color w:val="000000"/>
                <w:kern w:val="0"/>
                <w:sz w:val="24"/>
                <w:lang w:val="zh-CN"/>
              </w:rPr>
              <w:t>3.包括保安劳务服务范围内的人工费（工资、福利、保险（社会保险、意外保险）、高温补助、节假日加班费、双休日加班费、超时加班费、工装工号）、管理费、误餐费、各种警用设施以及税费，即完成该项目保安工作所涉及的全部费用。</w:t>
            </w:r>
          </w:p>
        </w:tc>
      </w:tr>
    </w:tbl>
    <w:p>
      <w:pPr>
        <w:widowControl/>
        <w:spacing w:line="600" w:lineRule="exact"/>
        <w:jc w:val="left"/>
        <w:rPr>
          <w:rFonts w:hint="eastAsia" w:ascii="宋体" w:hAnsi="宋体" w:cs="宋体"/>
          <w:b/>
          <w:kern w:val="0"/>
          <w:sz w:val="24"/>
        </w:rPr>
      </w:pPr>
    </w:p>
    <w:p>
      <w:pPr>
        <w:widowControl/>
        <w:spacing w:line="600" w:lineRule="exact"/>
        <w:jc w:val="left"/>
        <w:rPr>
          <w:rFonts w:ascii="宋体" w:hAnsi="宋体" w:cs="宋体"/>
          <w:b/>
          <w:kern w:val="0"/>
          <w:sz w:val="24"/>
        </w:rPr>
      </w:pPr>
      <w:r>
        <w:rPr>
          <w:rFonts w:hint="eastAsia" w:ascii="宋体" w:hAnsi="宋体" w:cs="宋体"/>
          <w:b/>
          <w:kern w:val="0"/>
          <w:sz w:val="24"/>
        </w:rPr>
        <w:t>投标人（签章）：                                授权代表（签字）：</w:t>
      </w:r>
    </w:p>
    <w:p>
      <w:pPr>
        <w:widowControl/>
        <w:spacing w:line="600" w:lineRule="exact"/>
        <w:jc w:val="left"/>
        <w:rPr>
          <w:rFonts w:ascii="宋体" w:hAnsi="宋体" w:cs="宋体"/>
          <w:b/>
          <w:kern w:val="0"/>
          <w:sz w:val="24"/>
        </w:rPr>
      </w:pPr>
      <w:r>
        <w:rPr>
          <w:rFonts w:hint="eastAsia" w:ascii="宋体" w:hAnsi="宋体" w:cs="宋体"/>
          <w:b/>
          <w:kern w:val="0"/>
          <w:sz w:val="24"/>
        </w:rPr>
        <w:t xml:space="preserve">联系方式：                                      </w:t>
      </w:r>
      <w:r>
        <w:rPr>
          <w:rFonts w:hint="eastAsia" w:ascii="宋体" w:hAnsi="宋体" w:cs="宋体"/>
          <w:b/>
          <w:color w:val="000000"/>
          <w:kern w:val="0"/>
          <w:sz w:val="24"/>
        </w:rPr>
        <w:t>二〇二二</w:t>
      </w:r>
      <w:r>
        <w:rPr>
          <w:rFonts w:hint="eastAsia" w:ascii="宋体" w:hAnsi="宋体" w:cs="宋体"/>
          <w:b/>
          <w:kern w:val="0"/>
          <w:sz w:val="24"/>
        </w:rPr>
        <w:t>年  月  日</w:t>
      </w:r>
    </w:p>
    <w:p>
      <w:pPr>
        <w:widowControl/>
        <w:spacing w:line="400" w:lineRule="exact"/>
        <w:rPr>
          <w:rFonts w:ascii="宋体" w:hAnsi="宋体" w:cs="宋体"/>
          <w:b/>
          <w:kern w:val="0"/>
          <w:sz w:val="24"/>
        </w:rPr>
      </w:pPr>
    </w:p>
    <w:p>
      <w:pPr>
        <w:pStyle w:val="2"/>
        <w:rPr>
          <w:rFonts w:hAnsi="宋体" w:cs="宋体"/>
          <w:b/>
        </w:rPr>
      </w:pPr>
    </w:p>
    <w:p>
      <w:pPr>
        <w:widowControl/>
        <w:spacing w:line="400" w:lineRule="exact"/>
        <w:rPr>
          <w:rFonts w:ascii="宋体" w:hAnsi="宋体" w:cs="宋体"/>
          <w:b/>
          <w:kern w:val="0"/>
          <w:sz w:val="24"/>
        </w:rPr>
      </w:pPr>
    </w:p>
    <w:p>
      <w:pPr>
        <w:widowControl/>
        <w:spacing w:after="312" w:afterLines="100" w:line="520" w:lineRule="exact"/>
        <w:jc w:val="center"/>
        <w:rPr>
          <w:rFonts w:ascii="宋体" w:hAnsi="宋体" w:cs="宋体"/>
          <w:b/>
          <w:kern w:val="0"/>
          <w:sz w:val="24"/>
        </w:rPr>
      </w:pPr>
      <w:r>
        <w:rPr>
          <w:rFonts w:hint="eastAsia" w:ascii="宋体" w:hAnsi="宋体" w:cs="宋体"/>
          <w:b/>
          <w:kern w:val="0"/>
          <w:sz w:val="24"/>
        </w:rPr>
        <w:t>二、投标人资格证明文件</w:t>
      </w:r>
    </w:p>
    <w:p>
      <w:pPr>
        <w:widowControl/>
        <w:spacing w:line="400" w:lineRule="exact"/>
        <w:ind w:firstLine="361" w:firstLineChars="150"/>
        <w:jc w:val="left"/>
        <w:rPr>
          <w:rFonts w:ascii="宋体" w:hAnsi="宋体" w:cs="宋体"/>
          <w:b/>
          <w:kern w:val="0"/>
          <w:sz w:val="24"/>
        </w:rPr>
      </w:pPr>
      <w:r>
        <w:rPr>
          <w:rFonts w:hint="eastAsia" w:ascii="宋体" w:hAnsi="宋体" w:cs="宋体"/>
          <w:b/>
          <w:kern w:val="0"/>
          <w:sz w:val="24"/>
        </w:rPr>
        <w:t>投标人除提供“投标人要求”中所列文件外，须相应提供以下资料：</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1、保安培训明细表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2、保安服饰和器具明细表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3、考勤表</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4、基本情况说明</w:t>
      </w:r>
    </w:p>
    <w:p>
      <w:pPr>
        <w:widowControl/>
        <w:spacing w:line="400" w:lineRule="exact"/>
        <w:ind w:firstLine="360" w:firstLineChars="150"/>
        <w:jc w:val="left"/>
        <w:rPr>
          <w:rFonts w:ascii="宋体" w:hAnsi="宋体" w:cs="宋体"/>
          <w:kern w:val="0"/>
          <w:sz w:val="24"/>
        </w:rPr>
      </w:pPr>
      <w:r>
        <w:rPr>
          <w:rFonts w:hint="eastAsia" w:ascii="宋体" w:hAnsi="宋体" w:cs="宋体"/>
          <w:kern w:val="0"/>
          <w:sz w:val="24"/>
        </w:rPr>
        <w:t>⑴</w:t>
      </w:r>
      <w:r>
        <w:rPr>
          <w:rFonts w:hint="eastAsia" w:ascii="宋体" w:hAnsi="宋体" w:cs="宋体"/>
          <w:bCs/>
          <w:kern w:val="0"/>
          <w:sz w:val="24"/>
        </w:rPr>
        <w:t>投标人简介、通讯方式</w:t>
      </w:r>
      <w:r>
        <w:rPr>
          <w:rFonts w:hint="eastAsia" w:ascii="宋体" w:hAnsi="宋体" w:cs="宋体"/>
          <w:kern w:val="0"/>
          <w:sz w:val="24"/>
        </w:rPr>
        <w:t>⑵开户银行名称及地址⑶投标人需要说明的其它情况</w:t>
      </w:r>
    </w:p>
    <w:p>
      <w:pPr>
        <w:autoSpaceDE w:val="0"/>
        <w:autoSpaceDN w:val="0"/>
        <w:adjustRightInd w:val="0"/>
        <w:spacing w:line="400" w:lineRule="exact"/>
        <w:ind w:firstLine="360" w:firstLineChars="150"/>
        <w:rPr>
          <w:rFonts w:ascii="宋体" w:hAnsi="宋体" w:cs="宋体"/>
          <w:kern w:val="0"/>
          <w:sz w:val="24"/>
        </w:rPr>
      </w:pPr>
      <w:r>
        <w:rPr>
          <w:rFonts w:hint="eastAsia" w:ascii="宋体" w:hAnsi="宋体" w:cs="宋体"/>
          <w:kern w:val="0"/>
          <w:sz w:val="24"/>
        </w:rPr>
        <w:t>5、针对此项目的安保服务方案。</w:t>
      </w:r>
    </w:p>
    <w:p>
      <w:pPr>
        <w:autoSpaceDE w:val="0"/>
        <w:autoSpaceDN w:val="0"/>
        <w:adjustRightInd w:val="0"/>
        <w:spacing w:line="400" w:lineRule="exact"/>
        <w:ind w:firstLine="360" w:firstLineChars="150"/>
        <w:rPr>
          <w:rFonts w:ascii="宋体" w:hAnsi="宋体" w:cs="宋体"/>
          <w:kern w:val="0"/>
          <w:sz w:val="24"/>
        </w:rPr>
      </w:pPr>
      <w:r>
        <w:rPr>
          <w:rFonts w:hint="eastAsia" w:ascii="宋体" w:hAnsi="宋体" w:cs="宋体"/>
          <w:kern w:val="0"/>
          <w:sz w:val="24"/>
        </w:rPr>
        <w:t>6、监督考核机制。</w:t>
      </w:r>
    </w:p>
    <w:p>
      <w:pPr>
        <w:autoSpaceDE w:val="0"/>
        <w:autoSpaceDN w:val="0"/>
        <w:adjustRightInd w:val="0"/>
        <w:ind w:firstLine="361" w:firstLineChars="150"/>
        <w:rPr>
          <w:rFonts w:ascii="宋体" w:hAnsi="宋体" w:cs="宋体"/>
          <w:b/>
          <w:kern w:val="0"/>
          <w:sz w:val="24"/>
        </w:rPr>
      </w:pPr>
    </w:p>
    <w:p>
      <w:pPr>
        <w:widowControl/>
        <w:spacing w:line="520" w:lineRule="exact"/>
        <w:jc w:val="center"/>
        <w:rPr>
          <w:sz w:val="28"/>
          <w:szCs w:val="28"/>
        </w:rPr>
      </w:pPr>
      <w:r>
        <w:rPr>
          <w:rFonts w:hint="eastAsia" w:ascii="宋体" w:hAnsi="宋体" w:cs="宋体"/>
          <w:b/>
          <w:kern w:val="0"/>
          <w:sz w:val="24"/>
          <w:lang w:val="zh-CN"/>
        </w:rPr>
        <w:t>三、投标保证金退还申请书</w:t>
      </w:r>
    </w:p>
    <w:p>
      <w:pPr>
        <w:ind w:firstLine="463" w:firstLineChars="192"/>
        <w:rPr>
          <w:rFonts w:ascii="宋体" w:hAnsi="宋体" w:cs="宋体"/>
          <w:b/>
          <w:kern w:val="0"/>
          <w:sz w:val="24"/>
        </w:rPr>
      </w:pPr>
    </w:p>
    <w:p>
      <w:pPr>
        <w:ind w:firstLine="463" w:firstLineChars="192"/>
        <w:rPr>
          <w:rFonts w:ascii="宋体" w:hAnsi="宋体" w:cs="宋体"/>
          <w:b/>
          <w:kern w:val="0"/>
          <w:sz w:val="24"/>
        </w:rPr>
      </w:pPr>
      <w:r>
        <w:rPr>
          <w:rFonts w:hint="eastAsia" w:ascii="宋体" w:hAnsi="宋体" w:cs="宋体"/>
          <w:b/>
          <w:kern w:val="0"/>
          <w:sz w:val="24"/>
        </w:rPr>
        <w:t>合肥</w:t>
      </w:r>
      <w:r>
        <w:rPr>
          <w:rFonts w:hint="eastAsia" w:ascii="宋体" w:hAnsi="宋体" w:cs="宋体"/>
          <w:b/>
          <w:kern w:val="0"/>
          <w:sz w:val="24"/>
          <w:lang w:val="en-US" w:eastAsia="zh-CN"/>
        </w:rPr>
        <w:t>鼓楼高新商厦</w:t>
      </w:r>
      <w:r>
        <w:rPr>
          <w:rFonts w:hint="eastAsia" w:ascii="宋体" w:hAnsi="宋体" w:cs="宋体"/>
          <w:b/>
          <w:kern w:val="0"/>
          <w:sz w:val="24"/>
        </w:rPr>
        <w:t>有限责任公司：</w:t>
      </w:r>
    </w:p>
    <w:p>
      <w:pPr>
        <w:ind w:firstLine="463" w:firstLineChars="192"/>
        <w:rPr>
          <w:rFonts w:ascii="宋体" w:hAnsi="宋体" w:cs="宋体"/>
          <w:b/>
          <w:kern w:val="0"/>
          <w:sz w:val="24"/>
        </w:rPr>
      </w:pPr>
    </w:p>
    <w:p>
      <w:pPr>
        <w:ind w:firstLine="460" w:firstLineChars="192"/>
        <w:rPr>
          <w:rFonts w:ascii="宋体" w:hAnsi="宋体" w:cs="宋体"/>
          <w:sz w:val="24"/>
        </w:rPr>
      </w:pPr>
      <w:r>
        <w:rPr>
          <w:rFonts w:hint="eastAsia" w:ascii="宋体" w:hAnsi="宋体" w:cs="宋体"/>
          <w:sz w:val="24"/>
        </w:rPr>
        <w:t>我公司于</w:t>
      </w:r>
      <w:r>
        <w:rPr>
          <w:rFonts w:hint="eastAsia" w:ascii="宋体" w:hAnsi="宋体" w:cs="宋体"/>
          <w:sz w:val="24"/>
          <w:u w:val="single"/>
        </w:rPr>
        <w:t xml:space="preserve">    年  月  日</w:t>
      </w:r>
      <w:r>
        <w:rPr>
          <w:rFonts w:hint="eastAsia" w:ascii="宋体" w:hAnsi="宋体" w:cs="宋体"/>
          <w:sz w:val="24"/>
        </w:rPr>
        <w:t>参加</w:t>
      </w:r>
      <w:r>
        <w:rPr>
          <w:rFonts w:hint="eastAsia" w:ascii="宋体" w:hAnsi="宋体" w:cs="宋体"/>
          <w:sz w:val="24"/>
          <w:lang w:val="en-US" w:eastAsia="zh-CN"/>
        </w:rPr>
        <w:t>鼓楼高新商厦</w:t>
      </w:r>
      <w:r>
        <w:rPr>
          <w:rFonts w:hint="eastAsia" w:ascii="宋体" w:hAnsi="宋体" w:cs="宋体"/>
          <w:color w:val="000000"/>
          <w:kern w:val="0"/>
          <w:sz w:val="24"/>
          <w:u w:val="single"/>
          <w:lang w:val="zh-CN"/>
        </w:rPr>
        <w:t>202</w:t>
      </w:r>
      <w:r>
        <w:rPr>
          <w:rFonts w:hint="eastAsia" w:ascii="宋体" w:hAnsi="宋体" w:cs="宋体"/>
          <w:color w:val="000000"/>
          <w:kern w:val="0"/>
          <w:sz w:val="24"/>
          <w:u w:val="single"/>
        </w:rPr>
        <w:t>2-2024年</w:t>
      </w:r>
      <w:r>
        <w:rPr>
          <w:rFonts w:hint="eastAsia" w:ascii="宋体" w:hAnsi="宋体" w:cs="宋体"/>
          <w:color w:val="000000"/>
          <w:kern w:val="0"/>
          <w:sz w:val="24"/>
          <w:u w:val="single"/>
          <w:lang w:val="zh-CN"/>
        </w:rPr>
        <w:t>保安劳务服务</w:t>
      </w:r>
      <w:r>
        <w:rPr>
          <w:rFonts w:hint="eastAsia" w:ascii="宋体" w:hAnsi="宋体" w:cs="宋体"/>
          <w:sz w:val="24"/>
        </w:rPr>
        <w:t>项目招投标，缴纳保证金</w:t>
      </w:r>
      <w:r>
        <w:rPr>
          <w:rFonts w:hint="eastAsia" w:ascii="宋体" w:hAnsi="宋体" w:cs="宋体"/>
          <w:sz w:val="24"/>
          <w:u w:val="single"/>
        </w:rPr>
        <w:t xml:space="preserve">       </w:t>
      </w:r>
      <w:r>
        <w:rPr>
          <w:rFonts w:hint="eastAsia" w:ascii="宋体" w:hAnsi="宋体" w:cs="宋体"/>
          <w:sz w:val="24"/>
        </w:rPr>
        <w:t>元。如我公司未中标，请将该项目投标保证金退至以下帐号；如我公司中标，投标保证金退还事宜按投标邀请约定执行。</w:t>
      </w:r>
    </w:p>
    <w:p>
      <w:pPr>
        <w:ind w:firstLine="460" w:firstLineChars="192"/>
        <w:rPr>
          <w:rFonts w:ascii="宋体" w:hAnsi="宋体" w:cs="宋体"/>
          <w:sz w:val="24"/>
        </w:rPr>
      </w:pPr>
      <w:r>
        <w:rPr>
          <w:rFonts w:hint="eastAsia" w:ascii="宋体" w:hAnsi="宋体" w:cs="宋体"/>
          <w:sz w:val="24"/>
        </w:rPr>
        <w:t>请予办理。</w:t>
      </w:r>
    </w:p>
    <w:p>
      <w:pPr>
        <w:ind w:firstLine="460" w:firstLineChars="192"/>
        <w:rPr>
          <w:rFonts w:ascii="宋体" w:hAnsi="宋体" w:cs="宋体"/>
          <w:sz w:val="24"/>
        </w:rPr>
      </w:pPr>
    </w:p>
    <w:p>
      <w:pPr>
        <w:ind w:firstLine="460" w:firstLineChars="192"/>
        <w:rPr>
          <w:rFonts w:ascii="宋体" w:hAnsi="宋体" w:cs="宋体"/>
          <w:sz w:val="24"/>
        </w:rPr>
      </w:pPr>
      <w:r>
        <w:rPr>
          <w:rFonts w:hint="eastAsia" w:ascii="宋体" w:hAnsi="宋体" w:cs="宋体"/>
          <w:sz w:val="24"/>
        </w:rPr>
        <w:t>户    名：</w:t>
      </w:r>
    </w:p>
    <w:p>
      <w:pPr>
        <w:ind w:firstLine="460" w:firstLineChars="192"/>
        <w:rPr>
          <w:rFonts w:ascii="宋体" w:hAnsi="宋体" w:cs="宋体"/>
          <w:sz w:val="24"/>
        </w:rPr>
      </w:pPr>
      <w:r>
        <w:rPr>
          <w:rFonts w:hint="eastAsia" w:ascii="宋体" w:hAnsi="宋体" w:cs="宋体"/>
          <w:sz w:val="24"/>
        </w:rPr>
        <w:t>开户银行：</w:t>
      </w:r>
    </w:p>
    <w:p>
      <w:pPr>
        <w:ind w:firstLine="460" w:firstLineChars="192"/>
        <w:rPr>
          <w:rFonts w:ascii="宋体" w:hAnsi="宋体" w:cs="宋体"/>
          <w:sz w:val="24"/>
        </w:rPr>
      </w:pPr>
      <w:r>
        <w:rPr>
          <w:rFonts w:hint="eastAsia" w:ascii="宋体" w:hAnsi="宋体" w:cs="宋体"/>
          <w:sz w:val="24"/>
        </w:rPr>
        <w:t>帐    号：</w:t>
      </w:r>
    </w:p>
    <w:p>
      <w:pPr>
        <w:ind w:firstLine="460" w:firstLineChars="192"/>
        <w:rPr>
          <w:rFonts w:ascii="宋体" w:hAnsi="宋体" w:cs="宋体"/>
          <w:sz w:val="24"/>
        </w:rPr>
      </w:pPr>
      <w:r>
        <w:rPr>
          <w:rFonts w:hint="eastAsia" w:ascii="宋体" w:hAnsi="宋体" w:cs="宋体"/>
          <w:sz w:val="24"/>
        </w:rPr>
        <w:t>联系电话：</w:t>
      </w:r>
    </w:p>
    <w:tbl>
      <w:tblPr>
        <w:tblStyle w:val="6"/>
        <w:tblpPr w:leftFromText="180" w:rightFromText="180" w:vertAnchor="text" w:horzAnchor="page" w:tblpX="1227" w:tblpY="99"/>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828" w:hRule="atLeast"/>
        </w:trPr>
        <w:tc>
          <w:tcPr>
            <w:tcW w:w="9854" w:type="dxa"/>
          </w:tcPr>
          <w:p>
            <w:pPr>
              <w:rPr>
                <w:rFonts w:ascii="宋体" w:hAnsi="宋体" w:cs="宋体"/>
                <w:sz w:val="24"/>
              </w:rPr>
            </w:pPr>
          </w:p>
          <w:p>
            <w:pPr>
              <w:jc w:val="center"/>
              <w:rPr>
                <w:rFonts w:ascii="宋体" w:hAnsi="宋体" w:cs="宋体"/>
                <w:sz w:val="24"/>
              </w:rPr>
            </w:pPr>
          </w:p>
          <w:p>
            <w:pPr>
              <w:jc w:val="center"/>
              <w:rPr>
                <w:rFonts w:ascii="宋体" w:hAnsi="宋体" w:cs="宋体"/>
                <w:sz w:val="24"/>
              </w:rPr>
            </w:pPr>
            <w:r>
              <w:rPr>
                <w:rFonts w:hint="eastAsia" w:ascii="宋体" w:hAnsi="宋体" w:cs="宋体"/>
                <w:sz w:val="24"/>
              </w:rPr>
              <w:t>此处提供转账单复印件</w:t>
            </w:r>
          </w:p>
          <w:p>
            <w:pPr>
              <w:rPr>
                <w:rFonts w:ascii="宋体" w:hAnsi="宋体" w:cs="宋体"/>
                <w:sz w:val="24"/>
              </w:rPr>
            </w:pPr>
          </w:p>
          <w:p>
            <w:pPr>
              <w:rPr>
                <w:rFonts w:ascii="宋体" w:hAnsi="宋体" w:cs="宋体"/>
                <w:sz w:val="24"/>
              </w:rPr>
            </w:pPr>
          </w:p>
        </w:tc>
      </w:tr>
    </w:tbl>
    <w:p>
      <w:pPr>
        <w:rPr>
          <w:rFonts w:ascii="宋体" w:hAnsi="宋体" w:cs="宋体"/>
          <w:sz w:val="24"/>
        </w:rPr>
      </w:pPr>
      <w:r>
        <w:rPr>
          <w:rFonts w:hint="eastAsia" w:ascii="宋体" w:hAnsi="宋体" w:cs="宋体"/>
          <w:sz w:val="24"/>
        </w:rPr>
        <w:t>注：投标人需在开标前将申请书交给招标人，申请书不用密封在标书内。</w:t>
      </w:r>
    </w:p>
    <w:p>
      <w:pPr>
        <w:rPr>
          <w:rFonts w:ascii="宋体" w:hAnsi="宋体" w:cs="宋体"/>
          <w:sz w:val="24"/>
        </w:rPr>
      </w:pPr>
    </w:p>
    <w:p>
      <w:pPr>
        <w:ind w:firstLine="5193" w:firstLineChars="2164"/>
        <w:rPr>
          <w:rFonts w:ascii="宋体" w:hAnsi="宋体" w:cs="宋体"/>
          <w:sz w:val="24"/>
        </w:rPr>
      </w:pPr>
      <w:r>
        <w:rPr>
          <w:rFonts w:hint="eastAsia" w:ascii="宋体" w:hAnsi="宋体" w:cs="宋体"/>
          <w:sz w:val="24"/>
        </w:rPr>
        <w:t>投标人：</w:t>
      </w:r>
    </w:p>
    <w:p>
      <w:pPr>
        <w:ind w:firstLine="5160" w:firstLineChars="2150"/>
        <w:rPr>
          <w:rFonts w:ascii="宋体" w:hAnsi="宋体" w:cs="宋体"/>
          <w:sz w:val="24"/>
        </w:rPr>
      </w:pPr>
      <w:r>
        <w:rPr>
          <w:rFonts w:hint="eastAsia" w:ascii="宋体" w:hAnsi="宋体" w:cs="宋体"/>
          <w:sz w:val="24"/>
        </w:rPr>
        <w:t xml:space="preserve"> 年   月    日 </w:t>
      </w:r>
    </w:p>
    <w:p>
      <w:pPr>
        <w:ind w:firstLine="5160" w:firstLineChars="2150"/>
        <w:rPr>
          <w:rFonts w:ascii="宋体" w:hAnsi="宋体" w:cs="宋体"/>
          <w:sz w:val="24"/>
        </w:rPr>
      </w:pPr>
    </w:p>
    <w:p>
      <w:pPr>
        <w:jc w:val="center"/>
        <w:rPr>
          <w:rFonts w:ascii="宋体" w:hAnsi="宋体"/>
          <w:b/>
          <w:sz w:val="68"/>
          <w:szCs w:val="68"/>
        </w:rPr>
      </w:pPr>
    </w:p>
    <w:p>
      <w:pPr>
        <w:widowControl/>
        <w:spacing w:line="360" w:lineRule="auto"/>
        <w:jc w:val="center"/>
        <w:rPr>
          <w:rFonts w:cs="宋体" w:asciiTheme="minorEastAsia" w:hAnsiTheme="minorEastAsia" w:eastAsiaTheme="minorEastAsia"/>
          <w:b/>
          <w:color w:val="000000"/>
          <w:kern w:val="0"/>
          <w:sz w:val="48"/>
          <w:szCs w:val="48"/>
        </w:rPr>
      </w:pPr>
      <w:r>
        <w:rPr>
          <w:rFonts w:hint="eastAsia" w:cs="宋体" w:asciiTheme="minorEastAsia" w:hAnsiTheme="minorEastAsia" w:eastAsiaTheme="minorEastAsia"/>
          <w:b/>
          <w:color w:val="000000"/>
          <w:kern w:val="0"/>
          <w:sz w:val="48"/>
          <w:szCs w:val="48"/>
        </w:rPr>
        <w:t>合肥</w:t>
      </w:r>
      <w:r>
        <w:rPr>
          <w:rFonts w:hint="eastAsia" w:cs="宋体" w:asciiTheme="minorEastAsia" w:hAnsiTheme="minorEastAsia" w:eastAsiaTheme="minorEastAsia"/>
          <w:b/>
          <w:color w:val="000000"/>
          <w:kern w:val="0"/>
          <w:sz w:val="48"/>
          <w:szCs w:val="48"/>
          <w:lang w:val="en-US" w:eastAsia="zh-CN"/>
        </w:rPr>
        <w:t>鼓楼高新商厦</w:t>
      </w:r>
      <w:r>
        <w:rPr>
          <w:rFonts w:hint="eastAsia" w:cs="宋体" w:asciiTheme="minorEastAsia" w:hAnsiTheme="minorEastAsia" w:eastAsiaTheme="minorEastAsia"/>
          <w:b/>
          <w:color w:val="000000"/>
          <w:kern w:val="0"/>
          <w:sz w:val="48"/>
          <w:szCs w:val="48"/>
        </w:rPr>
        <w:t>有限责任公司</w:t>
      </w:r>
    </w:p>
    <w:p>
      <w:pPr>
        <w:jc w:val="center"/>
        <w:rPr>
          <w:b/>
          <w:sz w:val="52"/>
          <w:szCs w:val="52"/>
        </w:rPr>
      </w:pPr>
    </w:p>
    <w:p>
      <w:pPr>
        <w:jc w:val="center"/>
        <w:rPr>
          <w:b/>
          <w:sz w:val="52"/>
          <w:szCs w:val="52"/>
        </w:rPr>
      </w:pPr>
    </w:p>
    <w:p>
      <w:pPr>
        <w:jc w:val="center"/>
        <w:rPr>
          <w:b/>
          <w:sz w:val="44"/>
          <w:szCs w:val="44"/>
        </w:rPr>
      </w:pPr>
    </w:p>
    <w:p>
      <w:pPr>
        <w:spacing w:line="800" w:lineRule="exact"/>
        <w:jc w:val="center"/>
        <w:rPr>
          <w:rFonts w:ascii="宋体" w:hAnsi="宋体" w:cs="宋体"/>
          <w:b/>
          <w:color w:val="000000"/>
          <w:sz w:val="44"/>
          <w:szCs w:val="44"/>
        </w:rPr>
      </w:pPr>
      <w:r>
        <w:rPr>
          <w:rFonts w:hint="eastAsia" w:ascii="宋体" w:hAnsi="宋体" w:cs="宋体"/>
          <w:b/>
          <w:w w:val="80"/>
          <w:kern w:val="0"/>
          <w:sz w:val="44"/>
          <w:szCs w:val="44"/>
        </w:rPr>
        <w:t>2022-2024年</w:t>
      </w:r>
      <w:r>
        <w:rPr>
          <w:rFonts w:hint="eastAsia" w:ascii="宋体" w:hAnsi="宋体" w:cs="宋体"/>
          <w:b/>
          <w:color w:val="000000"/>
          <w:kern w:val="0"/>
          <w:sz w:val="44"/>
          <w:szCs w:val="44"/>
          <w:lang w:val="zh-CN"/>
        </w:rPr>
        <w:t>保安劳务服务合同</w:t>
      </w:r>
    </w:p>
    <w:p>
      <w:pPr>
        <w:jc w:val="center"/>
        <w:rPr>
          <w:sz w:val="52"/>
          <w:szCs w:val="52"/>
        </w:rPr>
      </w:pPr>
    </w:p>
    <w:p/>
    <w:p/>
    <w:p/>
    <w:p/>
    <w:p/>
    <w:p>
      <w:pPr>
        <w:autoSpaceDE w:val="0"/>
        <w:autoSpaceDN w:val="0"/>
        <w:adjustRightInd w:val="0"/>
        <w:spacing w:line="520" w:lineRule="exact"/>
        <w:rPr>
          <w:rFonts w:ascii="宋体"/>
          <w:b/>
          <w:bCs/>
          <w:color w:val="000000"/>
          <w:sz w:val="44"/>
          <w:szCs w:val="44"/>
          <w:lang w:val="zh-CN"/>
        </w:rPr>
      </w:pPr>
    </w:p>
    <w:p>
      <w:pPr>
        <w:pStyle w:val="2"/>
        <w:rPr>
          <w:b/>
          <w:bCs/>
          <w:sz w:val="44"/>
          <w:szCs w:val="44"/>
          <w:lang w:val="zh-CN"/>
        </w:rPr>
      </w:pPr>
    </w:p>
    <w:p>
      <w:pPr>
        <w:pStyle w:val="2"/>
        <w:rPr>
          <w:b/>
          <w:bCs/>
          <w:sz w:val="44"/>
          <w:szCs w:val="44"/>
          <w:lang w:val="zh-CN"/>
        </w:rPr>
      </w:pPr>
    </w:p>
    <w:p>
      <w:pPr>
        <w:autoSpaceDE w:val="0"/>
        <w:autoSpaceDN w:val="0"/>
        <w:adjustRightInd w:val="0"/>
        <w:spacing w:line="520" w:lineRule="exact"/>
        <w:rPr>
          <w:rFonts w:ascii="宋体"/>
          <w:b/>
          <w:bCs/>
          <w:color w:val="000000"/>
          <w:sz w:val="44"/>
          <w:szCs w:val="44"/>
          <w:lang w:val="zh-CN"/>
        </w:rPr>
      </w:pPr>
    </w:p>
    <w:p>
      <w:pPr>
        <w:widowControl/>
        <w:spacing w:line="360" w:lineRule="auto"/>
        <w:rPr>
          <w:rFonts w:ascii="宋体" w:hAnsi="宋体"/>
          <w:color w:val="000000"/>
          <w:sz w:val="28"/>
          <w:szCs w:val="28"/>
        </w:rPr>
      </w:pPr>
    </w:p>
    <w:p>
      <w:pPr>
        <w:widowControl/>
        <w:spacing w:line="360" w:lineRule="auto"/>
        <w:rPr>
          <w:rFonts w:ascii="宋体" w:hAnsi="宋体"/>
          <w:color w:val="000000"/>
          <w:sz w:val="28"/>
          <w:szCs w:val="28"/>
        </w:rPr>
      </w:pPr>
    </w:p>
    <w:p>
      <w:pPr>
        <w:widowControl/>
        <w:spacing w:line="360" w:lineRule="auto"/>
        <w:rPr>
          <w:rFonts w:cs="宋体" w:asciiTheme="minorEastAsia" w:hAnsiTheme="minorEastAsia" w:eastAsiaTheme="minorEastAsia"/>
          <w:color w:val="000000"/>
          <w:kern w:val="0"/>
          <w:sz w:val="28"/>
          <w:szCs w:val="28"/>
          <w:u w:val="single"/>
        </w:rPr>
      </w:pPr>
      <w:r>
        <w:rPr>
          <w:rFonts w:hint="eastAsia" w:ascii="宋体" w:hAnsi="宋体"/>
          <w:color w:val="000000"/>
          <w:sz w:val="28"/>
          <w:szCs w:val="28"/>
        </w:rPr>
        <w:t>委托方（甲方）：</w:t>
      </w:r>
      <w:r>
        <w:rPr>
          <w:rFonts w:hint="eastAsia" w:cs="宋体" w:asciiTheme="minorEastAsia" w:hAnsiTheme="minorEastAsia" w:eastAsiaTheme="minorEastAsia"/>
          <w:color w:val="000000"/>
          <w:kern w:val="0"/>
          <w:sz w:val="28"/>
          <w:szCs w:val="28"/>
          <w:u w:val="single"/>
        </w:rPr>
        <w:t>合肥</w:t>
      </w:r>
      <w:r>
        <w:rPr>
          <w:rFonts w:hint="eastAsia" w:cs="宋体" w:asciiTheme="minorEastAsia" w:hAnsiTheme="minorEastAsia" w:eastAsiaTheme="minorEastAsia"/>
          <w:color w:val="000000"/>
          <w:kern w:val="0"/>
          <w:sz w:val="28"/>
          <w:szCs w:val="28"/>
          <w:u w:val="single"/>
          <w:lang w:val="en-US" w:eastAsia="zh-CN"/>
        </w:rPr>
        <w:t>鼓楼高新商厦</w:t>
      </w:r>
      <w:r>
        <w:rPr>
          <w:rFonts w:hint="eastAsia" w:cs="宋体" w:asciiTheme="minorEastAsia" w:hAnsiTheme="minorEastAsia" w:eastAsiaTheme="minorEastAsia"/>
          <w:color w:val="000000"/>
          <w:kern w:val="0"/>
          <w:sz w:val="28"/>
          <w:szCs w:val="28"/>
          <w:u w:val="single"/>
        </w:rPr>
        <w:t>有限责任公司</w:t>
      </w:r>
    </w:p>
    <w:p>
      <w:pPr>
        <w:spacing w:line="500" w:lineRule="exact"/>
        <w:rPr>
          <w:rFonts w:ascii="宋体" w:hAnsi="宋体"/>
          <w:color w:val="000000"/>
          <w:sz w:val="28"/>
          <w:szCs w:val="28"/>
          <w:u w:val="single"/>
        </w:rPr>
      </w:pPr>
      <w:r>
        <w:rPr>
          <w:rFonts w:hint="eastAsia" w:ascii="宋体" w:hAnsi="宋体"/>
          <w:color w:val="000000"/>
          <w:sz w:val="28"/>
          <w:szCs w:val="28"/>
        </w:rPr>
        <w:t>住         址：</w:t>
      </w:r>
      <w:r>
        <w:rPr>
          <w:rFonts w:hint="eastAsia" w:ascii="宋体" w:hAnsi="宋体"/>
          <w:color w:val="000000"/>
          <w:sz w:val="28"/>
          <w:szCs w:val="28"/>
          <w:u w:val="single"/>
        </w:rPr>
        <w:t>合肥市</w:t>
      </w:r>
      <w:r>
        <w:rPr>
          <w:rFonts w:hint="eastAsia" w:ascii="宋体" w:hAnsi="宋体"/>
          <w:color w:val="000000"/>
          <w:sz w:val="28"/>
          <w:szCs w:val="28"/>
          <w:u w:val="single"/>
          <w:lang w:val="en-US" w:eastAsia="zh-CN"/>
        </w:rPr>
        <w:t>长江西路689</w:t>
      </w:r>
      <w:r>
        <w:rPr>
          <w:rFonts w:hint="eastAsia" w:ascii="宋体" w:hAnsi="宋体"/>
          <w:color w:val="000000"/>
          <w:sz w:val="28"/>
          <w:szCs w:val="28"/>
          <w:u w:val="single"/>
        </w:rPr>
        <w:t xml:space="preserve">号           </w:t>
      </w:r>
    </w:p>
    <w:p>
      <w:pPr>
        <w:spacing w:line="500" w:lineRule="exact"/>
        <w:rPr>
          <w:rFonts w:ascii="宋体" w:hAnsi="宋体"/>
          <w:color w:val="000000"/>
          <w:sz w:val="28"/>
          <w:szCs w:val="28"/>
          <w:u w:val="single"/>
        </w:rPr>
      </w:pPr>
      <w:r>
        <w:rPr>
          <w:rFonts w:hint="eastAsia" w:ascii="宋体" w:hAnsi="宋体"/>
          <w:color w:val="000000"/>
          <w:sz w:val="28"/>
          <w:szCs w:val="28"/>
        </w:rPr>
        <w:t>服务方（乙方）：</w:t>
      </w:r>
      <w:r>
        <w:rPr>
          <w:rFonts w:hint="eastAsia" w:ascii="宋体" w:hAnsi="宋体"/>
          <w:color w:val="000000"/>
          <w:sz w:val="28"/>
          <w:szCs w:val="28"/>
          <w:u w:val="single"/>
        </w:rPr>
        <w:softHyphen/>
      </w:r>
      <w:r>
        <w:rPr>
          <w:rFonts w:ascii="宋体" w:hAnsi="宋体"/>
          <w:color w:val="000000"/>
          <w:sz w:val="28"/>
          <w:szCs w:val="28"/>
          <w:u w:val="single"/>
        </w:rPr>
        <w:softHyphen/>
      </w:r>
      <w:r>
        <w:rPr>
          <w:rFonts w:hint="eastAsia" w:ascii="宋体" w:hAnsi="宋体"/>
          <w:color w:val="000000"/>
          <w:sz w:val="28"/>
          <w:szCs w:val="28"/>
          <w:u w:val="single"/>
        </w:rPr>
        <w:softHyphen/>
      </w:r>
      <w:r>
        <w:rPr>
          <w:rFonts w:hint="eastAsia" w:ascii="宋体" w:hAnsi="宋体"/>
          <w:color w:val="000000"/>
          <w:sz w:val="28"/>
          <w:szCs w:val="28"/>
          <w:u w:val="single"/>
        </w:rPr>
        <w:softHyphen/>
      </w:r>
      <w:r>
        <w:rPr>
          <w:rFonts w:hint="eastAsia" w:ascii="宋体" w:hAnsi="宋体"/>
          <w:color w:val="000000"/>
          <w:sz w:val="28"/>
          <w:szCs w:val="28"/>
          <w:u w:val="single"/>
        </w:rPr>
        <w:softHyphen/>
      </w:r>
      <w:r>
        <w:rPr>
          <w:rFonts w:hint="eastAsia" w:ascii="宋体" w:hAnsi="宋体"/>
          <w:color w:val="000000"/>
          <w:sz w:val="28"/>
          <w:szCs w:val="28"/>
          <w:u w:val="single"/>
        </w:rPr>
        <w:softHyphen/>
      </w:r>
      <w:r>
        <w:rPr>
          <w:rFonts w:hint="eastAsia" w:ascii="宋体" w:hAnsi="宋体"/>
          <w:color w:val="000000"/>
          <w:sz w:val="28"/>
          <w:szCs w:val="28"/>
          <w:u w:val="single"/>
        </w:rPr>
        <w:softHyphen/>
      </w:r>
      <w:r>
        <w:rPr>
          <w:rFonts w:hint="eastAsia" w:ascii="宋体" w:hAnsi="宋体"/>
          <w:color w:val="000000"/>
          <w:sz w:val="28"/>
          <w:szCs w:val="28"/>
          <w:u w:val="single"/>
        </w:rPr>
        <w:softHyphen/>
      </w:r>
      <w:r>
        <w:rPr>
          <w:rFonts w:hint="eastAsia" w:ascii="宋体" w:hAnsi="宋体"/>
          <w:color w:val="000000"/>
          <w:sz w:val="28"/>
          <w:szCs w:val="28"/>
          <w:u w:val="single"/>
        </w:rPr>
        <w:softHyphen/>
      </w:r>
      <w:r>
        <w:rPr>
          <w:rFonts w:hint="eastAsia" w:ascii="宋体" w:hAnsi="宋体"/>
          <w:color w:val="000000"/>
          <w:sz w:val="28"/>
          <w:szCs w:val="28"/>
          <w:u w:val="single"/>
        </w:rPr>
        <w:softHyphen/>
      </w:r>
      <w:r>
        <w:rPr>
          <w:rFonts w:hint="eastAsia" w:ascii="宋体" w:hAnsi="宋体"/>
          <w:color w:val="000000"/>
          <w:sz w:val="28"/>
          <w:szCs w:val="28"/>
          <w:u w:val="single"/>
        </w:rPr>
        <w:t xml:space="preserve">                                    </w:t>
      </w:r>
    </w:p>
    <w:p>
      <w:pPr>
        <w:spacing w:line="500" w:lineRule="exact"/>
        <w:rPr>
          <w:rFonts w:ascii="宋体" w:hAnsi="宋体"/>
          <w:color w:val="000000"/>
          <w:sz w:val="28"/>
          <w:szCs w:val="28"/>
          <w:u w:val="single"/>
        </w:rPr>
      </w:pPr>
      <w:r>
        <w:rPr>
          <w:rFonts w:hint="eastAsia" w:ascii="宋体" w:hAnsi="宋体"/>
          <w:color w:val="000000"/>
          <w:sz w:val="28"/>
          <w:szCs w:val="28"/>
        </w:rPr>
        <w:t>住         址：</w:t>
      </w:r>
      <w:r>
        <w:rPr>
          <w:rFonts w:hint="eastAsia" w:ascii="宋体" w:hAnsi="宋体"/>
          <w:color w:val="000000"/>
          <w:sz w:val="28"/>
          <w:szCs w:val="28"/>
          <w:u w:val="single"/>
        </w:rPr>
        <w:t xml:space="preserve">                                    </w:t>
      </w:r>
    </w:p>
    <w:p>
      <w:pPr>
        <w:spacing w:line="500" w:lineRule="exact"/>
        <w:ind w:firstLine="480" w:firstLineChars="200"/>
        <w:rPr>
          <w:rFonts w:ascii="宋体" w:hAnsi="宋体" w:cs="宋体"/>
          <w:color w:val="000000"/>
          <w:sz w:val="24"/>
        </w:rPr>
      </w:pPr>
    </w:p>
    <w:p>
      <w:pPr>
        <w:spacing w:line="500" w:lineRule="exact"/>
        <w:ind w:firstLine="480" w:firstLineChars="200"/>
        <w:rPr>
          <w:rFonts w:ascii="宋体" w:hAnsi="宋体" w:cs="宋体"/>
          <w:color w:val="000000"/>
          <w:sz w:val="24"/>
        </w:rPr>
      </w:pPr>
    </w:p>
    <w:p>
      <w:pPr>
        <w:spacing w:line="500" w:lineRule="exact"/>
        <w:ind w:firstLine="480" w:firstLineChars="200"/>
        <w:rPr>
          <w:rFonts w:ascii="宋体" w:hAnsi="宋体" w:cs="宋体"/>
          <w:color w:val="000000"/>
          <w:sz w:val="24"/>
        </w:rPr>
      </w:pPr>
      <w:r>
        <w:rPr>
          <w:rFonts w:hint="eastAsia" w:ascii="宋体" w:hAnsi="宋体" w:cs="宋体"/>
          <w:color w:val="000000"/>
          <w:sz w:val="24"/>
        </w:rPr>
        <w:t>依据《中华人民共和国民法典》、《保安服务管理条例》等有关法律法规，本着诚实守信、平等互利的原则，甲乙双方自愿的基础上，经平等协商，就乙方为甲方提供保安服务事项签订本合同。</w:t>
      </w:r>
    </w:p>
    <w:p>
      <w:pPr>
        <w:numPr>
          <w:ilvl w:val="0"/>
          <w:numId w:val="3"/>
        </w:numPr>
        <w:spacing w:line="500" w:lineRule="exact"/>
        <w:ind w:firstLine="482" w:firstLineChars="200"/>
        <w:jc w:val="left"/>
        <w:rPr>
          <w:rFonts w:ascii="宋体" w:hAnsi="宋体" w:cs="宋体"/>
          <w:b/>
          <w:color w:val="000000"/>
          <w:sz w:val="24"/>
        </w:rPr>
      </w:pPr>
      <w:r>
        <w:rPr>
          <w:rFonts w:hint="eastAsia" w:ascii="宋体" w:hAnsi="宋体" w:cs="宋体"/>
          <w:b/>
          <w:color w:val="000000"/>
          <w:sz w:val="24"/>
        </w:rPr>
        <w:t>保安服务区域、服务内容</w:t>
      </w:r>
    </w:p>
    <w:p>
      <w:pPr>
        <w:spacing w:line="500" w:lineRule="exact"/>
        <w:ind w:firstLine="480" w:firstLineChars="200"/>
        <w:jc w:val="left"/>
        <w:rPr>
          <w:rFonts w:ascii="宋体" w:hAnsi="宋体" w:cs="宋体"/>
          <w:color w:val="000000"/>
          <w:sz w:val="24"/>
        </w:rPr>
      </w:pPr>
      <w:r>
        <w:rPr>
          <w:rFonts w:hint="eastAsia" w:ascii="宋体" w:hAnsi="宋体" w:cs="宋体"/>
          <w:color w:val="000000"/>
          <w:sz w:val="24"/>
        </w:rPr>
        <w:t>（一）服务区域为：</w:t>
      </w:r>
      <w:r>
        <w:rPr>
          <w:rFonts w:hint="eastAsia" w:ascii="宋体" w:hAnsi="宋体" w:cs="宋体"/>
          <w:color w:val="000000"/>
          <w:sz w:val="24"/>
          <w:lang w:val="en-US" w:eastAsia="zh-CN"/>
        </w:rPr>
        <w:t>合肥鼓楼高新商厦</w:t>
      </w:r>
      <w:r>
        <w:rPr>
          <w:rFonts w:hint="eastAsia" w:ascii="宋体" w:hAnsi="宋体" w:cs="宋体"/>
          <w:color w:val="000000"/>
          <w:sz w:val="24"/>
          <w:u w:val="single"/>
        </w:rPr>
        <w:t>所属范围内的安保服务</w:t>
      </w:r>
      <w:r>
        <w:rPr>
          <w:rFonts w:hint="eastAsia" w:ascii="宋体" w:hAnsi="宋体" w:cs="宋体"/>
          <w:color w:val="000000"/>
          <w:sz w:val="24"/>
        </w:rPr>
        <w:t>。</w:t>
      </w:r>
    </w:p>
    <w:p>
      <w:pPr>
        <w:spacing w:line="500" w:lineRule="exact"/>
        <w:ind w:firstLine="480" w:firstLineChars="200"/>
        <w:rPr>
          <w:rFonts w:ascii="宋体" w:hAnsi="宋体"/>
          <w:sz w:val="24"/>
          <w:u w:val="single"/>
        </w:rPr>
      </w:pPr>
      <w:r>
        <w:rPr>
          <w:rFonts w:hint="eastAsia" w:ascii="宋体" w:hAnsi="宋体" w:cs="宋体"/>
          <w:color w:val="000000"/>
          <w:sz w:val="24"/>
        </w:rPr>
        <w:t>（二）服务内容：</w:t>
      </w:r>
      <w:r>
        <w:rPr>
          <w:rFonts w:hint="eastAsia" w:ascii="宋体" w:hAnsi="宋体" w:cs="宋体"/>
          <w:color w:val="000000"/>
          <w:kern w:val="0"/>
          <w:sz w:val="24"/>
          <w:u w:val="single"/>
          <w:lang w:val="zh-CN"/>
        </w:rPr>
        <w:t>黄金柜组定岗、收银保卫、</w:t>
      </w:r>
      <w:r>
        <w:rPr>
          <w:rFonts w:hint="eastAsia" w:ascii="宋体" w:hAnsi="宋体" w:cs="宋体"/>
          <w:color w:val="000000"/>
          <w:kern w:val="0"/>
          <w:sz w:val="24"/>
          <w:u w:val="single"/>
          <w:lang w:val="en-US" w:eastAsia="zh-CN"/>
        </w:rPr>
        <w:t>鼓楼高新商厦</w:t>
      </w:r>
      <w:r>
        <w:rPr>
          <w:rFonts w:hint="eastAsia" w:ascii="宋体" w:hAnsi="宋体" w:cs="宋体"/>
          <w:color w:val="000000"/>
          <w:kern w:val="0"/>
          <w:sz w:val="24"/>
          <w:u w:val="single"/>
          <w:lang w:val="zh-CN"/>
        </w:rPr>
        <w:t>的安全防范六防（防火、防盗、防抢、防骗、防破坏、防爆炸）、夜间安保巡查值班、门前广场（周围）综合治安、银行收取款及其他突发性安全保卫工作、商场内秩序管理、停车场秩序维护管理、商场活动秩序维护、突发事件的应急处置。消防设施检查和消防安全以及临时突击性任务。</w:t>
      </w:r>
      <w:r>
        <w:rPr>
          <w:rFonts w:hint="eastAsia" w:ascii="宋体" w:hAnsi="宋体"/>
          <w:sz w:val="24"/>
          <w:u w:val="single"/>
        </w:rPr>
        <w:t>负责与政府对口部门对接，解决涉及到保安业务外包相关事务。</w:t>
      </w:r>
    </w:p>
    <w:p>
      <w:pPr>
        <w:spacing w:line="400" w:lineRule="exact"/>
        <w:ind w:firstLine="480" w:firstLineChars="200"/>
        <w:rPr>
          <w:rFonts w:ascii="宋体" w:hAnsi="宋体" w:cs="宋体"/>
          <w:color w:val="000000"/>
          <w:sz w:val="24"/>
        </w:rPr>
      </w:pP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二、合同期限及合同终止</w:t>
      </w:r>
    </w:p>
    <w:p>
      <w:pPr>
        <w:spacing w:line="500" w:lineRule="exact"/>
        <w:ind w:firstLine="480" w:firstLineChars="200"/>
        <w:jc w:val="left"/>
        <w:rPr>
          <w:rFonts w:ascii="宋体" w:hAnsi="宋体" w:cs="宋体"/>
          <w:color w:val="000000"/>
          <w:sz w:val="24"/>
        </w:rPr>
      </w:pPr>
      <w:r>
        <w:rPr>
          <w:rFonts w:hint="eastAsia" w:ascii="宋体" w:hAnsi="宋体" w:cs="宋体"/>
          <w:color w:val="000000"/>
          <w:sz w:val="24"/>
        </w:rPr>
        <w:t>合同周期为</w:t>
      </w:r>
      <w:r>
        <w:rPr>
          <w:rFonts w:hint="eastAsia" w:ascii="宋体" w:hAnsi="宋体" w:cs="宋体"/>
          <w:color w:val="000000"/>
          <w:sz w:val="24"/>
          <w:u w:val="single"/>
        </w:rPr>
        <w:t xml:space="preserve">贰 </w:t>
      </w:r>
      <w:r>
        <w:rPr>
          <w:rFonts w:hint="eastAsia" w:ascii="宋体" w:hAnsi="宋体" w:cs="宋体"/>
          <w:color w:val="000000"/>
          <w:sz w:val="24"/>
        </w:rPr>
        <w:t>年。自2022年</w:t>
      </w:r>
      <w:r>
        <w:rPr>
          <w:rFonts w:hint="eastAsia" w:ascii="宋体" w:hAnsi="宋体" w:cs="宋体"/>
          <w:color w:val="000000"/>
          <w:sz w:val="24"/>
          <w:u w:val="single"/>
          <w:lang w:val="en-US" w:eastAsia="zh-CN"/>
        </w:rPr>
        <w:t>7</w:t>
      </w:r>
      <w:r>
        <w:rPr>
          <w:rFonts w:hint="eastAsia" w:ascii="宋体" w:hAnsi="宋体" w:cs="宋体"/>
          <w:color w:val="000000"/>
          <w:sz w:val="24"/>
        </w:rPr>
        <w:t>月</w:t>
      </w:r>
      <w:r>
        <w:rPr>
          <w:rFonts w:hint="eastAsia" w:ascii="宋体" w:hAnsi="宋体" w:cs="宋体"/>
          <w:color w:val="000000"/>
          <w:sz w:val="24"/>
          <w:u w:val="single"/>
          <w:lang w:val="en-US" w:eastAsia="zh-CN"/>
        </w:rPr>
        <w:t>6</w:t>
      </w:r>
      <w:r>
        <w:rPr>
          <w:rFonts w:hint="eastAsia" w:ascii="宋体" w:hAnsi="宋体" w:cs="宋体"/>
          <w:color w:val="000000"/>
          <w:sz w:val="24"/>
        </w:rPr>
        <w:t>日起至2024年</w:t>
      </w:r>
      <w:r>
        <w:rPr>
          <w:rFonts w:hint="eastAsia" w:ascii="宋体" w:hAnsi="宋体" w:cs="宋体"/>
          <w:color w:val="000000"/>
          <w:sz w:val="24"/>
          <w:u w:val="single"/>
          <w:lang w:val="en-US" w:eastAsia="zh-CN"/>
        </w:rPr>
        <w:t>7</w:t>
      </w:r>
      <w:r>
        <w:rPr>
          <w:rFonts w:hint="eastAsia" w:ascii="宋体" w:hAnsi="宋体" w:cs="宋体"/>
          <w:color w:val="000000"/>
          <w:sz w:val="24"/>
        </w:rPr>
        <w:t>月</w:t>
      </w:r>
      <w:r>
        <w:rPr>
          <w:rFonts w:hint="eastAsia" w:ascii="宋体" w:hAnsi="宋体" w:cs="宋体"/>
          <w:color w:val="000000"/>
          <w:sz w:val="24"/>
          <w:u w:val="single"/>
          <w:lang w:val="en-US" w:eastAsia="zh-CN"/>
        </w:rPr>
        <w:t>5</w:t>
      </w:r>
      <w:r>
        <w:rPr>
          <w:rFonts w:hint="eastAsia" w:ascii="宋体" w:hAnsi="宋体" w:cs="宋体"/>
          <w:color w:val="000000"/>
          <w:sz w:val="24"/>
        </w:rPr>
        <w:t>日止。</w:t>
      </w:r>
    </w:p>
    <w:p>
      <w:pPr>
        <w:spacing w:line="500" w:lineRule="exact"/>
        <w:rPr>
          <w:rFonts w:ascii="宋体" w:hAnsi="宋体" w:cs="宋体"/>
          <w:color w:val="000000"/>
          <w:sz w:val="24"/>
          <w:highlight w:val="yellow"/>
        </w:rPr>
      </w:pPr>
      <w:r>
        <w:rPr>
          <w:rFonts w:hint="eastAsia" w:ascii="宋体" w:hAnsi="宋体" w:cs="宋体"/>
          <w:color w:val="000000"/>
          <w:sz w:val="24"/>
        </w:rPr>
        <w:t xml:space="preserve">    合同签订</w:t>
      </w:r>
      <w:r>
        <w:rPr>
          <w:rFonts w:hint="eastAsia" w:ascii="宋体" w:hAnsi="宋体" w:cs="宋体"/>
          <w:sz w:val="24"/>
        </w:rPr>
        <w:t>之前乙方应向甲方缴纳</w:t>
      </w:r>
      <w:r>
        <w:rPr>
          <w:rFonts w:hint="eastAsia" w:ascii="宋体" w:hAnsi="宋体" w:cs="宋体"/>
          <w:kern w:val="0"/>
          <w:sz w:val="24"/>
        </w:rPr>
        <w:t>合同总价</w:t>
      </w:r>
      <w:r>
        <w:rPr>
          <w:rFonts w:hint="eastAsia" w:ascii="宋体" w:hAnsi="宋体" w:cs="宋体"/>
          <w:kern w:val="0"/>
          <w:sz w:val="24"/>
          <w:u w:val="single"/>
        </w:rPr>
        <w:t xml:space="preserve">10 </w:t>
      </w:r>
      <w:r>
        <w:rPr>
          <w:rFonts w:hint="eastAsia" w:ascii="宋体" w:hAnsi="宋体" w:cs="宋体"/>
          <w:kern w:val="0"/>
          <w:sz w:val="24"/>
        </w:rPr>
        <w:t>％的履约保证金</w:t>
      </w:r>
      <w:r>
        <w:rPr>
          <w:rFonts w:hint="eastAsia" w:ascii="宋体" w:hAnsi="宋体" w:cs="宋体"/>
          <w:kern w:val="0"/>
          <w:sz w:val="24"/>
          <w:lang w:val="en-US" w:eastAsia="zh-CN"/>
        </w:rPr>
        <w:t xml:space="preserve">     元</w:t>
      </w:r>
      <w:r>
        <w:rPr>
          <w:rFonts w:hint="eastAsia" w:ascii="宋体" w:hAnsi="宋体" w:cs="宋体"/>
          <w:kern w:val="0"/>
          <w:sz w:val="24"/>
        </w:rPr>
        <w:t>，待本合同履行结束且乙方无违约行为后无息退还。</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三、保安服务人员定员及每日/班次人员配置</w:t>
      </w:r>
    </w:p>
    <w:p>
      <w:pPr>
        <w:widowControl/>
        <w:shd w:val="clear" w:color="auto" w:fill="FFFFFF"/>
        <w:spacing w:line="360" w:lineRule="auto"/>
        <w:ind w:firstLine="480" w:firstLineChars="200"/>
        <w:jc w:val="left"/>
        <w:rPr>
          <w:rFonts w:ascii="宋体" w:hAnsi="宋体" w:cs="宋体"/>
          <w:kern w:val="0"/>
          <w:sz w:val="24"/>
          <w:lang w:val="zh-CN"/>
        </w:rPr>
      </w:pPr>
      <w:r>
        <w:rPr>
          <w:rFonts w:hint="eastAsia" w:ascii="宋体" w:hAnsi="宋体" w:cs="宋体"/>
          <w:color w:val="000000"/>
          <w:sz w:val="24"/>
        </w:rPr>
        <w:t>（一）每日在岗保安服务人员配置人数为：</w:t>
      </w:r>
      <w:r>
        <w:rPr>
          <w:rFonts w:hint="eastAsia" w:cs="宋体" w:asciiTheme="minorEastAsia" w:hAnsiTheme="minorEastAsia"/>
          <w:kern w:val="0"/>
          <w:sz w:val="24"/>
        </w:rPr>
        <w:t>保安人员（含主管）暂定配备1</w:t>
      </w:r>
      <w:r>
        <w:rPr>
          <w:rFonts w:hint="eastAsia" w:cs="宋体" w:asciiTheme="minorEastAsia" w:hAnsiTheme="minorEastAsia"/>
          <w:kern w:val="0"/>
          <w:sz w:val="24"/>
          <w:lang w:val="en-US" w:eastAsia="zh-CN"/>
        </w:rPr>
        <w:t>0</w:t>
      </w:r>
      <w:r>
        <w:rPr>
          <w:rFonts w:hint="eastAsia" w:cs="宋体" w:asciiTheme="minorEastAsia" w:hAnsiTheme="minorEastAsia"/>
          <w:kern w:val="0"/>
          <w:sz w:val="24"/>
        </w:rPr>
        <w:t>人</w:t>
      </w:r>
      <w:r>
        <w:rPr>
          <w:rFonts w:hint="eastAsia" w:ascii="宋体" w:hAnsi="宋体" w:cs="宋体"/>
          <w:color w:val="000000"/>
          <w:kern w:val="0"/>
          <w:sz w:val="24"/>
          <w:lang w:val="zh-CN"/>
        </w:rPr>
        <w:t>，</w:t>
      </w:r>
      <w:r>
        <w:rPr>
          <w:rFonts w:hint="eastAsia" w:ascii="宋体" w:hAnsi="宋体" w:cs="宋体"/>
          <w:color w:val="auto"/>
          <w:kern w:val="0"/>
          <w:sz w:val="24"/>
          <w:lang w:val="zh-CN"/>
        </w:rPr>
        <w:t>具体班次</w:t>
      </w:r>
      <w:r>
        <w:rPr>
          <w:rFonts w:hint="eastAsia" w:ascii="宋体" w:hAnsi="宋体" w:cs="宋体"/>
          <w:color w:val="auto"/>
          <w:kern w:val="0"/>
          <w:sz w:val="24"/>
          <w:lang w:val="en-US" w:eastAsia="zh-CN"/>
        </w:rPr>
        <w:t>人员</w:t>
      </w:r>
      <w:r>
        <w:rPr>
          <w:rFonts w:hint="eastAsia" w:ascii="宋体" w:hAnsi="宋体" w:cs="宋体"/>
          <w:color w:val="auto"/>
          <w:kern w:val="0"/>
          <w:sz w:val="24"/>
          <w:lang w:val="zh-CN"/>
        </w:rPr>
        <w:t>需根据甲方实际经营情况适当调整，</w:t>
      </w:r>
      <w:r>
        <w:rPr>
          <w:rFonts w:hint="eastAsia" w:ascii="宋体" w:hAnsi="宋体" w:cs="宋体"/>
          <w:color w:val="000000"/>
          <w:sz w:val="24"/>
        </w:rPr>
        <w:t>其中选一名管理能力比较强善于沟通的队员兼任现场队长，负责双方公司各项工作的协调、联系。</w:t>
      </w:r>
    </w:p>
    <w:p>
      <w:pPr>
        <w:spacing w:line="500" w:lineRule="exact"/>
        <w:ind w:firstLine="480" w:firstLineChars="200"/>
        <w:jc w:val="left"/>
        <w:rPr>
          <w:rFonts w:ascii="宋体" w:hAnsi="宋体" w:cs="宋体"/>
          <w:sz w:val="24"/>
        </w:rPr>
      </w:pPr>
      <w:r>
        <w:rPr>
          <w:rFonts w:hint="eastAsia" w:ascii="宋体" w:hAnsi="宋体" w:cs="宋体"/>
          <w:sz w:val="24"/>
        </w:rPr>
        <w:t>（二）甲方若需要为服务项目增加或减少保安服务人员，应提前</w:t>
      </w:r>
      <w:r>
        <w:rPr>
          <w:rFonts w:hint="eastAsia" w:ascii="宋体" w:hAnsi="宋体" w:cs="宋体"/>
          <w:sz w:val="24"/>
          <w:u w:val="single"/>
        </w:rPr>
        <w:t>15</w:t>
      </w:r>
      <w:r>
        <w:rPr>
          <w:rFonts w:hint="eastAsia" w:ascii="宋体" w:hAnsi="宋体" w:cs="宋体"/>
          <w:sz w:val="24"/>
        </w:rPr>
        <w:t>日以书面告知乙方。乙方应无条件执行。</w:t>
      </w:r>
    </w:p>
    <w:p>
      <w:pPr>
        <w:widowControl/>
        <w:shd w:val="clear" w:color="auto" w:fill="FFFFFF"/>
        <w:spacing w:line="360" w:lineRule="auto"/>
        <w:ind w:firstLine="480" w:firstLineChars="200"/>
        <w:jc w:val="left"/>
        <w:rPr>
          <w:rFonts w:ascii="宋体" w:hAnsi="宋体" w:cs="宋体"/>
          <w:kern w:val="0"/>
          <w:sz w:val="24"/>
          <w:lang w:val="zh-CN"/>
        </w:rPr>
      </w:pPr>
      <w:r>
        <w:rPr>
          <w:rFonts w:hint="eastAsia" w:ascii="宋体" w:hAnsi="宋体" w:cs="宋体"/>
          <w:sz w:val="24"/>
        </w:rPr>
        <w:t>（三）每日班次人员配置为：每日四班次，每班次根据甲方需求安排人数</w:t>
      </w:r>
      <w:r>
        <w:rPr>
          <w:rFonts w:hint="eastAsia" w:ascii="宋体" w:hAnsi="宋体" w:cs="宋体"/>
          <w:sz w:val="24"/>
          <w:lang w:val="zh-CN"/>
        </w:rPr>
        <w:t>，</w:t>
      </w:r>
      <w:r>
        <w:rPr>
          <w:rFonts w:hint="eastAsia" w:ascii="宋体" w:hAnsi="宋体" w:cs="宋体"/>
          <w:sz w:val="24"/>
        </w:rPr>
        <w:t>每班服务时间为</w:t>
      </w:r>
      <w:r>
        <w:rPr>
          <w:rFonts w:hint="eastAsia" w:ascii="宋体" w:hAnsi="宋体" w:cs="宋体"/>
          <w:sz w:val="24"/>
          <w:u w:val="single"/>
        </w:rPr>
        <w:t xml:space="preserve"> 6 </w:t>
      </w:r>
      <w:r>
        <w:rPr>
          <w:rFonts w:hint="eastAsia" w:ascii="宋体" w:hAnsi="宋体" w:cs="宋体"/>
          <w:sz w:val="24"/>
        </w:rPr>
        <w:t>小时。</w:t>
      </w:r>
      <w:r>
        <w:rPr>
          <w:rFonts w:hint="eastAsia" w:ascii="宋体" w:hAnsi="宋体" w:cs="宋体"/>
          <w:kern w:val="0"/>
          <w:sz w:val="24"/>
          <w:lang w:val="zh-CN"/>
        </w:rPr>
        <w:t>服务时间：</w:t>
      </w:r>
      <w:r>
        <w:rPr>
          <w:rFonts w:hint="eastAsia" w:ascii="宋体" w:hAnsi="宋体"/>
          <w:sz w:val="24"/>
        </w:rPr>
        <w:t>每日四班，早班</w:t>
      </w:r>
      <w:r>
        <w:rPr>
          <w:rFonts w:ascii="宋体" w:hAnsi="宋体"/>
          <w:sz w:val="24"/>
        </w:rPr>
        <w:t xml:space="preserve"> </w:t>
      </w:r>
      <w:r>
        <w:rPr>
          <w:rFonts w:hint="eastAsia" w:ascii="宋体" w:hAnsi="宋体"/>
          <w:sz w:val="24"/>
          <w:lang w:val="en-US" w:eastAsia="zh-CN"/>
        </w:rPr>
        <w:t>9</w:t>
      </w:r>
      <w:r>
        <w:rPr>
          <w:rFonts w:hint="eastAsia" w:ascii="宋体" w:hAnsi="宋体"/>
          <w:sz w:val="24"/>
        </w:rPr>
        <w:t>:</w:t>
      </w:r>
      <w:r>
        <w:rPr>
          <w:rFonts w:hint="eastAsia" w:ascii="宋体" w:hAnsi="宋体"/>
          <w:sz w:val="24"/>
          <w:lang w:val="en-US" w:eastAsia="zh-CN"/>
        </w:rPr>
        <w:t>0</w:t>
      </w:r>
      <w:r>
        <w:rPr>
          <w:rFonts w:hint="eastAsia" w:ascii="宋体" w:hAnsi="宋体"/>
          <w:sz w:val="24"/>
        </w:rPr>
        <w:t>0-1</w:t>
      </w:r>
      <w:r>
        <w:rPr>
          <w:rFonts w:hint="eastAsia" w:ascii="宋体" w:hAnsi="宋体"/>
          <w:sz w:val="24"/>
          <w:lang w:val="en-US" w:eastAsia="zh-CN"/>
        </w:rPr>
        <w:t>5</w:t>
      </w:r>
      <w:r>
        <w:rPr>
          <w:rFonts w:hint="eastAsia" w:ascii="宋体" w:hAnsi="宋体"/>
          <w:sz w:val="24"/>
        </w:rPr>
        <w:t>:</w:t>
      </w:r>
      <w:r>
        <w:rPr>
          <w:rFonts w:hint="eastAsia" w:ascii="宋体" w:hAnsi="宋体"/>
          <w:sz w:val="24"/>
          <w:lang w:val="en-US" w:eastAsia="zh-CN"/>
        </w:rPr>
        <w:t>0</w:t>
      </w:r>
      <w:r>
        <w:rPr>
          <w:rFonts w:hint="eastAsia" w:ascii="宋体" w:hAnsi="宋体"/>
          <w:sz w:val="24"/>
        </w:rPr>
        <w:t>0（</w:t>
      </w:r>
      <w:r>
        <w:rPr>
          <w:rFonts w:hint="eastAsia" w:ascii="宋体" w:hAnsi="宋体"/>
          <w:sz w:val="24"/>
          <w:lang w:val="en-US" w:eastAsia="zh-CN"/>
        </w:rPr>
        <w:t>3</w:t>
      </w:r>
      <w:r>
        <w:rPr>
          <w:rFonts w:hint="eastAsia" w:ascii="宋体" w:hAnsi="宋体"/>
          <w:sz w:val="24"/>
        </w:rPr>
        <w:t>人），中班1</w:t>
      </w:r>
      <w:r>
        <w:rPr>
          <w:rFonts w:hint="eastAsia" w:ascii="宋体" w:hAnsi="宋体"/>
          <w:sz w:val="24"/>
          <w:lang w:val="en-US" w:eastAsia="zh-CN"/>
        </w:rPr>
        <w:t>5</w:t>
      </w:r>
      <w:r>
        <w:rPr>
          <w:rFonts w:hint="eastAsia" w:ascii="宋体" w:hAnsi="宋体"/>
          <w:sz w:val="24"/>
        </w:rPr>
        <w:t xml:space="preserve">: </w:t>
      </w:r>
      <w:r>
        <w:rPr>
          <w:rFonts w:hint="eastAsia" w:ascii="宋体" w:hAnsi="宋体"/>
          <w:sz w:val="24"/>
          <w:lang w:val="en-US" w:eastAsia="zh-CN"/>
        </w:rPr>
        <w:t>0</w:t>
      </w:r>
      <w:r>
        <w:rPr>
          <w:rFonts w:hint="eastAsia" w:ascii="宋体" w:hAnsi="宋体"/>
          <w:sz w:val="24"/>
        </w:rPr>
        <w:t>0-2</w:t>
      </w:r>
      <w:r>
        <w:rPr>
          <w:rFonts w:hint="eastAsia" w:ascii="宋体" w:hAnsi="宋体"/>
          <w:sz w:val="24"/>
          <w:lang w:val="en-US" w:eastAsia="zh-CN"/>
        </w:rPr>
        <w:t>1</w:t>
      </w:r>
      <w:r>
        <w:rPr>
          <w:rFonts w:hint="eastAsia" w:ascii="宋体" w:hAnsi="宋体"/>
          <w:sz w:val="24"/>
        </w:rPr>
        <w:t>:</w:t>
      </w:r>
      <w:r>
        <w:rPr>
          <w:rFonts w:hint="eastAsia" w:ascii="宋体" w:hAnsi="宋体"/>
          <w:sz w:val="24"/>
          <w:lang w:val="en-US" w:eastAsia="zh-CN"/>
        </w:rPr>
        <w:t>0</w:t>
      </w:r>
      <w:r>
        <w:rPr>
          <w:rFonts w:hint="eastAsia" w:ascii="宋体" w:hAnsi="宋体"/>
          <w:sz w:val="24"/>
        </w:rPr>
        <w:t>0（</w:t>
      </w:r>
      <w:r>
        <w:rPr>
          <w:rFonts w:hint="eastAsia" w:ascii="宋体" w:hAnsi="宋体"/>
          <w:sz w:val="24"/>
          <w:lang w:val="en-US" w:eastAsia="zh-CN"/>
        </w:rPr>
        <w:t>3</w:t>
      </w:r>
      <w:r>
        <w:rPr>
          <w:rFonts w:hint="eastAsia" w:ascii="宋体" w:hAnsi="宋体"/>
          <w:sz w:val="24"/>
        </w:rPr>
        <w:t>人），小夜班2</w:t>
      </w:r>
      <w:r>
        <w:rPr>
          <w:rFonts w:hint="eastAsia" w:ascii="宋体" w:hAnsi="宋体"/>
          <w:sz w:val="24"/>
          <w:lang w:val="en-US" w:eastAsia="zh-CN"/>
        </w:rPr>
        <w:t>1</w:t>
      </w:r>
      <w:r>
        <w:rPr>
          <w:rFonts w:hint="eastAsia" w:ascii="宋体" w:hAnsi="宋体"/>
          <w:sz w:val="24"/>
        </w:rPr>
        <w:t xml:space="preserve">: </w:t>
      </w:r>
      <w:r>
        <w:rPr>
          <w:rFonts w:hint="eastAsia" w:ascii="宋体" w:hAnsi="宋体"/>
          <w:sz w:val="24"/>
          <w:lang w:val="en-US" w:eastAsia="zh-CN"/>
        </w:rPr>
        <w:t>0</w:t>
      </w:r>
      <w:r>
        <w:rPr>
          <w:rFonts w:hint="eastAsia" w:ascii="宋体" w:hAnsi="宋体"/>
          <w:sz w:val="24"/>
        </w:rPr>
        <w:t>0-0</w:t>
      </w:r>
      <w:r>
        <w:rPr>
          <w:rFonts w:hint="eastAsia" w:ascii="宋体" w:hAnsi="宋体"/>
          <w:sz w:val="24"/>
          <w:lang w:val="en-US" w:eastAsia="zh-CN"/>
        </w:rPr>
        <w:t>3</w:t>
      </w:r>
      <w:r>
        <w:rPr>
          <w:rFonts w:hint="eastAsia" w:ascii="宋体" w:hAnsi="宋体"/>
          <w:sz w:val="24"/>
        </w:rPr>
        <w:t>:</w:t>
      </w:r>
      <w:r>
        <w:rPr>
          <w:rFonts w:hint="eastAsia" w:ascii="宋体" w:hAnsi="宋体"/>
          <w:sz w:val="24"/>
          <w:lang w:val="en-US" w:eastAsia="zh-CN"/>
        </w:rPr>
        <w:t>0</w:t>
      </w:r>
      <w:r>
        <w:rPr>
          <w:rFonts w:hint="eastAsia" w:ascii="宋体" w:hAnsi="宋体"/>
          <w:sz w:val="24"/>
        </w:rPr>
        <w:t>0（</w:t>
      </w:r>
      <w:r>
        <w:rPr>
          <w:rFonts w:hint="eastAsia" w:ascii="宋体" w:hAnsi="宋体"/>
          <w:sz w:val="24"/>
          <w:lang w:val="en-US" w:eastAsia="zh-CN"/>
        </w:rPr>
        <w:t>2</w:t>
      </w:r>
      <w:r>
        <w:rPr>
          <w:rFonts w:hint="eastAsia" w:ascii="宋体" w:hAnsi="宋体"/>
          <w:sz w:val="24"/>
        </w:rPr>
        <w:t>人），大夜班0</w:t>
      </w:r>
      <w:r>
        <w:rPr>
          <w:rFonts w:hint="eastAsia" w:ascii="宋体" w:hAnsi="宋体"/>
          <w:sz w:val="24"/>
          <w:lang w:val="en-US" w:eastAsia="zh-CN"/>
        </w:rPr>
        <w:t>3</w:t>
      </w:r>
      <w:r>
        <w:rPr>
          <w:rFonts w:hint="eastAsia" w:ascii="宋体" w:hAnsi="宋体"/>
          <w:sz w:val="24"/>
        </w:rPr>
        <w:t>:</w:t>
      </w:r>
      <w:r>
        <w:rPr>
          <w:rFonts w:hint="eastAsia" w:ascii="宋体" w:hAnsi="宋体"/>
          <w:sz w:val="24"/>
          <w:lang w:val="en-US" w:eastAsia="zh-CN"/>
        </w:rPr>
        <w:t>0</w:t>
      </w:r>
      <w:r>
        <w:rPr>
          <w:rFonts w:hint="eastAsia" w:ascii="宋体" w:hAnsi="宋体"/>
          <w:sz w:val="24"/>
        </w:rPr>
        <w:t>0-0</w:t>
      </w:r>
      <w:r>
        <w:rPr>
          <w:rFonts w:hint="eastAsia" w:ascii="宋体" w:hAnsi="宋体"/>
          <w:sz w:val="24"/>
          <w:lang w:val="en-US" w:eastAsia="zh-CN"/>
        </w:rPr>
        <w:t>9</w:t>
      </w:r>
      <w:r>
        <w:rPr>
          <w:rFonts w:hint="eastAsia" w:ascii="宋体" w:hAnsi="宋体"/>
          <w:sz w:val="24"/>
        </w:rPr>
        <w:t>:</w:t>
      </w:r>
      <w:r>
        <w:rPr>
          <w:rFonts w:hint="eastAsia" w:ascii="宋体" w:hAnsi="宋体"/>
          <w:sz w:val="24"/>
          <w:lang w:val="en-US" w:eastAsia="zh-CN"/>
        </w:rPr>
        <w:t>0</w:t>
      </w:r>
      <w:r>
        <w:rPr>
          <w:rFonts w:hint="eastAsia" w:ascii="宋体" w:hAnsi="宋体"/>
          <w:sz w:val="24"/>
        </w:rPr>
        <w:t>0（</w:t>
      </w:r>
      <w:r>
        <w:rPr>
          <w:rFonts w:hint="eastAsia" w:ascii="宋体" w:hAnsi="宋体"/>
          <w:sz w:val="24"/>
          <w:lang w:val="en-US" w:eastAsia="zh-CN"/>
        </w:rPr>
        <w:t>2</w:t>
      </w:r>
      <w:r>
        <w:rPr>
          <w:rFonts w:hint="eastAsia" w:ascii="宋体" w:hAnsi="宋体"/>
          <w:sz w:val="24"/>
        </w:rPr>
        <w:t>人）</w:t>
      </w:r>
      <w:r>
        <w:rPr>
          <w:rFonts w:hint="eastAsia" w:ascii="宋体" w:hAnsi="宋体" w:cs="宋体"/>
          <w:color w:val="000000"/>
          <w:kern w:val="0"/>
          <w:sz w:val="24"/>
          <w:lang w:val="zh-CN"/>
        </w:rPr>
        <w:t>，全年365天提供服务。</w:t>
      </w:r>
      <w:r>
        <w:rPr>
          <w:rFonts w:hint="eastAsia" w:ascii="宋体" w:hAnsi="宋体" w:cs="宋体"/>
          <w:kern w:val="0"/>
          <w:sz w:val="24"/>
          <w:lang w:val="zh-CN"/>
        </w:rPr>
        <w:t>具体班次需根据甲方实际经营情况适当调整</w:t>
      </w:r>
      <w:r>
        <w:rPr>
          <w:rFonts w:hint="eastAsia" w:ascii="宋体" w:hAnsi="宋体" w:cs="宋体"/>
          <w:sz w:val="24"/>
        </w:rPr>
        <w:t>。乙方如果安排岗位人员休息，需另外重新安排人员补充，保证甲方岗位人数满员。</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四、保安服务费数额及构成</w:t>
      </w:r>
    </w:p>
    <w:p>
      <w:pPr>
        <w:tabs>
          <w:tab w:val="left" w:pos="3120"/>
        </w:tabs>
        <w:spacing w:line="500" w:lineRule="exact"/>
        <w:ind w:firstLine="480" w:firstLineChars="200"/>
        <w:jc w:val="left"/>
        <w:rPr>
          <w:rFonts w:ascii="宋体" w:hAnsi="宋体" w:cs="宋体"/>
          <w:color w:val="000000"/>
          <w:sz w:val="24"/>
        </w:rPr>
      </w:pPr>
      <w:r>
        <w:rPr>
          <w:rFonts w:hint="eastAsia" w:ascii="宋体" w:hAnsi="宋体" w:cs="宋体"/>
          <w:color w:val="000000"/>
          <w:sz w:val="24"/>
        </w:rPr>
        <w:t>（一）本合同总计服务费为</w:t>
      </w:r>
      <w:r>
        <w:rPr>
          <w:rFonts w:hint="eastAsia" w:ascii="宋体" w:hAnsi="宋体" w:cs="宋体"/>
          <w:color w:val="000000"/>
          <w:spacing w:val="-4"/>
          <w:sz w:val="24"/>
        </w:rPr>
        <w:t>（人民币大写：     ）</w:t>
      </w:r>
      <w:r>
        <w:rPr>
          <w:rFonts w:hint="eastAsia" w:ascii="宋体" w:hAnsi="宋体" w:cs="宋体"/>
          <w:color w:val="000000"/>
          <w:sz w:val="24"/>
        </w:rPr>
        <w:t>¥    元；具体为:</w:t>
      </w:r>
      <w:r>
        <w:rPr>
          <w:rFonts w:hint="eastAsia" w:ascii="宋体" w:hAnsi="宋体" w:cs="宋体"/>
          <w:kern w:val="0"/>
          <w:sz w:val="24"/>
          <w:lang w:val="zh-CN"/>
        </w:rPr>
        <w:t>2022年</w:t>
      </w:r>
      <w:r>
        <w:rPr>
          <w:rFonts w:hint="eastAsia" w:ascii="宋体" w:hAnsi="宋体" w:cs="宋体"/>
          <w:kern w:val="0"/>
          <w:sz w:val="24"/>
          <w:lang w:val="en-US" w:eastAsia="zh-CN"/>
        </w:rPr>
        <w:t>7</w:t>
      </w:r>
      <w:r>
        <w:rPr>
          <w:rFonts w:hint="eastAsia" w:ascii="宋体" w:hAnsi="宋体" w:cs="宋体"/>
          <w:kern w:val="0"/>
          <w:sz w:val="24"/>
          <w:lang w:val="zh-CN"/>
        </w:rPr>
        <w:t>月</w:t>
      </w:r>
      <w:r>
        <w:rPr>
          <w:rFonts w:hint="eastAsia" w:ascii="宋体" w:hAnsi="宋体" w:cs="宋体"/>
          <w:kern w:val="0"/>
          <w:sz w:val="24"/>
          <w:lang w:val="en-US" w:eastAsia="zh-CN"/>
        </w:rPr>
        <w:t>6</w:t>
      </w:r>
      <w:r>
        <w:rPr>
          <w:rFonts w:hint="eastAsia" w:ascii="宋体" w:hAnsi="宋体" w:cs="宋体"/>
          <w:kern w:val="0"/>
          <w:sz w:val="24"/>
          <w:lang w:val="zh-CN"/>
        </w:rPr>
        <w:t>日-202</w:t>
      </w:r>
      <w:r>
        <w:rPr>
          <w:rFonts w:hint="eastAsia" w:ascii="宋体" w:hAnsi="宋体" w:cs="宋体"/>
          <w:kern w:val="0"/>
          <w:sz w:val="24"/>
          <w:lang w:val="en-US" w:eastAsia="zh-CN"/>
        </w:rPr>
        <w:t>4</w:t>
      </w:r>
      <w:r>
        <w:rPr>
          <w:rFonts w:hint="eastAsia" w:ascii="宋体" w:hAnsi="宋体" w:cs="宋体"/>
          <w:kern w:val="0"/>
          <w:sz w:val="24"/>
          <w:lang w:val="zh-CN"/>
        </w:rPr>
        <w:t>年</w:t>
      </w:r>
      <w:r>
        <w:rPr>
          <w:rFonts w:hint="eastAsia" w:ascii="宋体" w:hAnsi="宋体" w:cs="宋体"/>
          <w:kern w:val="0"/>
          <w:sz w:val="24"/>
          <w:lang w:val="en-US" w:eastAsia="zh-CN"/>
        </w:rPr>
        <w:t>7</w:t>
      </w:r>
      <w:r>
        <w:rPr>
          <w:rFonts w:hint="eastAsia" w:ascii="宋体" w:hAnsi="宋体" w:cs="宋体"/>
          <w:kern w:val="0"/>
          <w:sz w:val="24"/>
          <w:lang w:val="zh-CN"/>
        </w:rPr>
        <w:t>月</w:t>
      </w:r>
      <w:r>
        <w:rPr>
          <w:rFonts w:hint="eastAsia" w:ascii="宋体" w:hAnsi="宋体" w:cs="宋体"/>
          <w:kern w:val="0"/>
          <w:sz w:val="24"/>
          <w:lang w:val="en-US" w:eastAsia="zh-CN"/>
        </w:rPr>
        <w:t>5</w:t>
      </w:r>
      <w:r>
        <w:rPr>
          <w:rFonts w:hint="eastAsia" w:ascii="宋体" w:hAnsi="宋体" w:cs="宋体"/>
          <w:kern w:val="0"/>
          <w:sz w:val="24"/>
          <w:lang w:val="zh-CN"/>
        </w:rPr>
        <w:t>日人员配备1</w:t>
      </w:r>
      <w:r>
        <w:rPr>
          <w:rFonts w:hint="eastAsia" w:ascii="宋体" w:hAnsi="宋体" w:cs="宋体"/>
          <w:kern w:val="0"/>
          <w:sz w:val="24"/>
          <w:lang w:val="en-US" w:eastAsia="zh-CN"/>
        </w:rPr>
        <w:t>0</w:t>
      </w:r>
      <w:r>
        <w:rPr>
          <w:rFonts w:hint="eastAsia" w:ascii="宋体" w:hAnsi="宋体" w:cs="宋体"/>
          <w:kern w:val="0"/>
          <w:sz w:val="24"/>
          <w:lang w:val="zh-CN"/>
        </w:rPr>
        <w:t>人，</w:t>
      </w:r>
      <w:r>
        <w:rPr>
          <w:rFonts w:hint="eastAsia" w:ascii="宋体" w:hAnsi="宋体" w:cs="宋体"/>
          <w:color w:val="000000"/>
          <w:sz w:val="24"/>
        </w:rPr>
        <w:t>每月服务费为（人民币大写      ）¥    元。除此之外，甲方不承担其他任何费用。</w:t>
      </w:r>
    </w:p>
    <w:p>
      <w:pPr>
        <w:tabs>
          <w:tab w:val="left" w:pos="3120"/>
        </w:tabs>
        <w:spacing w:line="500" w:lineRule="exact"/>
        <w:ind w:firstLine="480" w:firstLineChars="200"/>
        <w:jc w:val="left"/>
        <w:rPr>
          <w:rFonts w:ascii="宋体" w:hAnsi="宋体" w:cs="宋体"/>
          <w:color w:val="000000"/>
          <w:sz w:val="24"/>
        </w:rPr>
      </w:pPr>
      <w:r>
        <w:rPr>
          <w:rFonts w:hint="eastAsia" w:ascii="宋体" w:hAnsi="宋体" w:cs="宋体"/>
          <w:color w:val="000000"/>
          <w:sz w:val="24"/>
        </w:rPr>
        <w:t>（二）保安服务费构成：包括但不限于</w:t>
      </w:r>
      <w:r>
        <w:rPr>
          <w:rFonts w:hint="eastAsia" w:ascii="宋体" w:hAnsi="宋体" w:cs="宋体"/>
          <w:sz w:val="24"/>
        </w:rPr>
        <w:t>工资、津贴、依法缴纳的各项（社会）保险费、服装费、国家法定休假日的加班费、误餐费、住宿费、乙方主管部门的管理费、教育培训费及国家规定的其他税费等。除此之外，甲方不再承担其他任何费用。乙方对完成的服务所需工作量及成本应事先完全了解和充分预计，并自行承担成本预计不足、人工及设备耗材价格上升等带来的市场风险，不得以任何理由要求提高服务价格。保安人员的收入分配由乙方负责。</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五、服务费支付时间及收费凭证和支付方式</w:t>
      </w:r>
    </w:p>
    <w:p>
      <w:pPr>
        <w:spacing w:line="500" w:lineRule="exact"/>
        <w:ind w:firstLine="480" w:firstLineChars="200"/>
        <w:rPr>
          <w:rFonts w:ascii="宋体" w:hAnsi="宋体" w:cs="宋体"/>
          <w:sz w:val="24"/>
        </w:rPr>
      </w:pPr>
      <w:r>
        <w:rPr>
          <w:rFonts w:hint="eastAsia" w:ascii="宋体" w:hAnsi="宋体" w:cs="宋体"/>
          <w:kern w:val="0"/>
          <w:sz w:val="24"/>
        </w:rPr>
        <w:t>按月支付，</w:t>
      </w:r>
      <w:r>
        <w:rPr>
          <w:rFonts w:hint="eastAsia" w:ascii="宋体" w:hAnsi="宋体" w:cs="宋体"/>
          <w:sz w:val="24"/>
        </w:rPr>
        <w:t>乙方需在次月</w:t>
      </w:r>
      <w:r>
        <w:rPr>
          <w:rFonts w:hint="eastAsia" w:ascii="宋体" w:hAnsi="宋体" w:cs="宋体"/>
          <w:sz w:val="24"/>
          <w:u w:val="single"/>
        </w:rPr>
        <w:t>5</w:t>
      </w:r>
      <w:r>
        <w:rPr>
          <w:rFonts w:hint="eastAsia" w:ascii="宋体" w:hAnsi="宋体" w:cs="宋体"/>
          <w:sz w:val="24"/>
        </w:rPr>
        <w:t>日前将上月人员出勤表、工作监督考核表提交于甲方，经甲方确认后，</w:t>
      </w:r>
      <w:r>
        <w:rPr>
          <w:rFonts w:hint="eastAsia" w:ascii="宋体" w:hAnsi="宋体" w:cs="宋体"/>
          <w:kern w:val="0"/>
          <w:sz w:val="24"/>
        </w:rPr>
        <w:t>开具5%的</w:t>
      </w:r>
      <w:r>
        <w:rPr>
          <w:rFonts w:hint="eastAsia" w:ascii="宋体" w:hAnsi="宋体" w:cs="宋体"/>
          <w:sz w:val="24"/>
        </w:rPr>
        <w:t>增值税专用发票（差额纳税），向甲方申请付款。甲方在收到发票后7个工作日以转账的方式将安保服务费转入乙方指定的银行账户。如乙方未能按时提供出勤表、工作监督考核表、增值税专用发票等，则付款时间相应顺延。</w:t>
      </w:r>
    </w:p>
    <w:p>
      <w:pPr>
        <w:spacing w:line="500" w:lineRule="exact"/>
        <w:ind w:firstLine="480" w:firstLineChars="200"/>
        <w:rPr>
          <w:rFonts w:ascii="宋体" w:hAnsi="宋体" w:cs="宋体"/>
          <w:color w:val="000000"/>
          <w:sz w:val="24"/>
        </w:rPr>
      </w:pPr>
      <w:r>
        <w:rPr>
          <w:rFonts w:hint="eastAsia" w:ascii="宋体" w:hAnsi="宋体" w:cs="宋体"/>
          <w:color w:val="000000"/>
          <w:sz w:val="24"/>
        </w:rPr>
        <w:t>乙方指定服务费转账的银行账户信息：</w:t>
      </w:r>
    </w:p>
    <w:p>
      <w:pPr>
        <w:spacing w:line="500" w:lineRule="exact"/>
        <w:ind w:firstLine="480" w:firstLineChars="200"/>
        <w:rPr>
          <w:rFonts w:ascii="宋体" w:hAnsi="宋体" w:cs="宋体"/>
          <w:color w:val="000000"/>
          <w:sz w:val="24"/>
        </w:rPr>
      </w:pPr>
      <w:r>
        <w:rPr>
          <w:rFonts w:hint="eastAsia" w:ascii="宋体" w:hAnsi="宋体" w:cs="宋体"/>
          <w:color w:val="000000"/>
          <w:sz w:val="24"/>
        </w:rPr>
        <w:t>收款人</w:t>
      </w:r>
      <w:r>
        <w:rPr>
          <w:rFonts w:hint="eastAsia" w:ascii="宋体" w:hAnsi="宋体" w:cs="宋体"/>
          <w:color w:val="000000"/>
          <w:sz w:val="24"/>
          <w:u w:val="none"/>
        </w:rPr>
        <w:t>：</w:t>
      </w:r>
      <w:r>
        <w:rPr>
          <w:rFonts w:hint="eastAsia" w:ascii="宋体" w:hAnsi="宋体" w:cs="宋体"/>
          <w:color w:val="000000"/>
          <w:sz w:val="24"/>
          <w:u w:val="single"/>
        </w:rPr>
        <w:t xml:space="preserve">      </w:t>
      </w:r>
      <w:r>
        <w:rPr>
          <w:rFonts w:hint="eastAsia" w:ascii="宋体" w:hAnsi="宋体" w:cs="宋体"/>
          <w:color w:val="000000"/>
          <w:sz w:val="24"/>
        </w:rPr>
        <w:t>，账号：</w:t>
      </w:r>
      <w:r>
        <w:rPr>
          <w:rFonts w:hint="eastAsia" w:ascii="宋体" w:hAnsi="宋体" w:cs="宋体"/>
          <w:color w:val="000000"/>
          <w:sz w:val="24"/>
          <w:u w:val="single"/>
        </w:rPr>
        <w:t xml:space="preserve">          </w:t>
      </w:r>
      <w:r>
        <w:rPr>
          <w:rFonts w:hint="eastAsia" w:ascii="宋体" w:hAnsi="宋体" w:cs="宋体"/>
          <w:color w:val="000000"/>
          <w:sz w:val="24"/>
        </w:rPr>
        <w:t>，开户行：</w:t>
      </w:r>
      <w:r>
        <w:rPr>
          <w:rFonts w:hint="eastAsia" w:ascii="宋体" w:hAnsi="宋体" w:cs="宋体"/>
          <w:color w:val="000000"/>
          <w:sz w:val="24"/>
          <w:u w:val="single"/>
        </w:rPr>
        <w:t xml:space="preserve">           </w:t>
      </w:r>
      <w:r>
        <w:rPr>
          <w:rFonts w:hint="eastAsia" w:ascii="宋体" w:hAnsi="宋体" w:cs="宋体"/>
          <w:color w:val="000000"/>
          <w:sz w:val="24"/>
        </w:rPr>
        <w:t>甲方每次付款前，乙方应向甲方开具并提供 5 %增值税专用发票</w:t>
      </w:r>
      <w:r>
        <w:rPr>
          <w:rFonts w:hint="eastAsia" w:ascii="宋体" w:hAnsi="宋体" w:cs="宋体"/>
          <w:sz w:val="24"/>
        </w:rPr>
        <w:t>（差额纳税）并提供当月人员出勤表</w:t>
      </w:r>
      <w:r>
        <w:rPr>
          <w:rFonts w:hint="eastAsia" w:ascii="宋体" w:hAnsi="宋体" w:cs="宋体"/>
          <w:color w:val="000000"/>
          <w:sz w:val="24"/>
        </w:rPr>
        <w:t>，否则甲方有权拒绝付款且不视为违约。</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六、甲、乙双方的权利、义务</w:t>
      </w:r>
    </w:p>
    <w:p>
      <w:pPr>
        <w:spacing w:line="500" w:lineRule="exact"/>
        <w:ind w:firstLine="480" w:firstLineChars="200"/>
        <w:rPr>
          <w:rFonts w:ascii="宋体" w:hAnsi="宋体" w:cs="宋体"/>
          <w:sz w:val="24"/>
        </w:rPr>
      </w:pPr>
      <w:r>
        <w:rPr>
          <w:rFonts w:hint="eastAsia" w:ascii="宋体" w:hAnsi="宋体" w:cs="宋体"/>
          <w:sz w:val="24"/>
        </w:rPr>
        <w:t>（一）甲方的权利、义务：</w:t>
      </w:r>
    </w:p>
    <w:p>
      <w:pPr>
        <w:spacing w:line="500" w:lineRule="exact"/>
        <w:ind w:firstLine="480" w:firstLineChars="200"/>
        <w:rPr>
          <w:rFonts w:ascii="宋体" w:hAnsi="宋体" w:cs="宋体"/>
          <w:sz w:val="24"/>
        </w:rPr>
      </w:pPr>
      <w:r>
        <w:rPr>
          <w:rFonts w:hint="eastAsia" w:ascii="宋体" w:hAnsi="宋体" w:cs="宋体"/>
          <w:sz w:val="24"/>
        </w:rPr>
        <w:t xml:space="preserve">    1.要求乙方选派的保安员符合</w:t>
      </w:r>
      <w:bookmarkStart w:id="1" w:name="_GoBack"/>
      <w:bookmarkEnd w:id="1"/>
      <w:r>
        <w:rPr>
          <w:rFonts w:hint="eastAsia" w:ascii="宋体" w:hAnsi="宋体" w:cs="宋体"/>
          <w:sz w:val="24"/>
        </w:rPr>
        <w:t>《保安服务管理条例》规定的保安员条件（</w:t>
      </w:r>
      <w:r>
        <w:rPr>
          <w:rFonts w:hint="eastAsia" w:ascii="宋体" w:hAnsi="宋体" w:cs="宋体"/>
          <w:b/>
          <w:sz w:val="24"/>
        </w:rPr>
        <w:t>要求男性员工，服务期间年龄须在20-55周岁，身体健康，头脑思维清晰、品行良好、遵纪守法、工作认真负责并定期接受专业培训</w:t>
      </w:r>
      <w:r>
        <w:rPr>
          <w:rFonts w:hint="eastAsia" w:ascii="宋体" w:hAnsi="宋体" w:cs="宋体"/>
          <w:b/>
          <w:sz w:val="24"/>
          <w:lang w:eastAsia="zh-CN"/>
        </w:rPr>
        <w:t>，</w:t>
      </w:r>
      <w:r>
        <w:rPr>
          <w:rFonts w:hint="eastAsia" w:ascii="宋体" w:hAnsi="宋体" w:cs="宋体"/>
          <w:b/>
          <w:bCs w:val="0"/>
          <w:sz w:val="24"/>
          <w:lang w:eastAsia="zh-CN"/>
        </w:rPr>
        <w:t>乙方</w:t>
      </w:r>
      <w:r>
        <w:rPr>
          <w:rFonts w:hint="eastAsia" w:ascii="宋体" w:hAnsi="宋体" w:cs="宋体"/>
          <w:b/>
          <w:bCs w:val="0"/>
          <w:sz w:val="24"/>
        </w:rPr>
        <w:t>保安人员服务期间年龄达到55周岁（含55周岁），应更换符合本合同规定年龄的人员上岗，否则年龄超过不到1岁的每月服务费减300元/人，年龄超过不到2岁的每月服务费减400元/人，以此类推，保安人员有寻衅滋事打架斗殴，内盗，上班时间喝酒，犯错后屡教不改，甲方有权要求乙方无条件更换人员。</w:t>
      </w:r>
      <w:r>
        <w:rPr>
          <w:rFonts w:hint="eastAsia" w:ascii="宋体" w:hAnsi="宋体" w:cs="宋体"/>
          <w:sz w:val="24"/>
        </w:rPr>
        <w:t>）。</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2.委派专职或兼职的专业人员协助乙方对派驻保安员进行管理。</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3.监督、检查保安员的表现情况，对违纪的保安员，知会乙方主管人员进行批评教育工作，必要时有权要求乙方予以调换。</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4.为乙方派驻的保安员提供执勤服务等履行保安服务合同约定的职责所需的相关设施及条件。</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 xml:space="preserve">5.提供符合有关法律法规规定的消防设施，制定需要乙方保安员执行的内部安全防范规章制度；教育其员工配合和支持乙方保安员履行保安职责。 </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6.对乙方提出的安全整改措施应及时批复并予以整改，同时采取有效措施落实防火、防盗、防破坏等安全防范工作，由于甲方对乙方按照公安主管部门的要求或标准提交的安全隐患报告和整改建议不及时落实的，发生被盗及其他损失由甲方自行承担。</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7.乙方保安员的岗位职责、工作内容和工作要求按双方确认的书面标准执行。</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8.严格按照财务管理有关法律法规的要求，存放现金和贵重物品；重点部位做到人防、技防相结合，确保财产安全。</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9.甲方不得安排乙方保安员从事双方约定的职责范围以外的工作。</w:t>
      </w:r>
    </w:p>
    <w:p>
      <w:pPr>
        <w:spacing w:line="500" w:lineRule="exact"/>
        <w:ind w:firstLine="480" w:firstLineChars="200"/>
        <w:outlineLvl w:val="0"/>
        <w:rPr>
          <w:rFonts w:ascii="宋体" w:hAnsi="宋体" w:cs="宋体"/>
          <w:color w:val="000000"/>
          <w:sz w:val="24"/>
          <w:lang w:val="zh-CN"/>
        </w:rPr>
      </w:pPr>
      <w:r>
        <w:rPr>
          <w:rFonts w:hint="eastAsia" w:ascii="宋体" w:hAnsi="宋体" w:cs="宋体"/>
          <w:color w:val="000000"/>
          <w:sz w:val="24"/>
        </w:rPr>
        <w:t xml:space="preserve">10. </w:t>
      </w:r>
      <w:r>
        <w:rPr>
          <w:rFonts w:hint="eastAsia" w:ascii="宋体" w:hAnsi="宋体" w:cs="宋体"/>
          <w:color w:val="000000"/>
          <w:sz w:val="24"/>
          <w:lang w:val="zh-CN"/>
        </w:rPr>
        <w:t>按时、足额向乙方支付保安服务费。</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11. 甲方对乙方的安保人数、服务质量进行不定时、不定期的检查。如发现保安人员缺少，乙方应按每人每次500元向甲方支付违约金；如发现保安人员存在违纪，一次违纪，乙方向甲方支付违约金100元，两次违纪，乙方向甲方支付违约金300元，三次违纪，甲方可直接对乙方的保安人员予以劝退处理，情节严重的甲方有权解除合同并要求乙方承担甲方全部损失</w:t>
      </w:r>
      <w:r>
        <w:rPr>
          <w:rFonts w:hint="eastAsia" w:ascii="宋体" w:hAnsi="宋体" w:cs="宋体"/>
          <w:sz w:val="24"/>
        </w:rPr>
        <w:t>。</w:t>
      </w:r>
      <w:r>
        <w:rPr>
          <w:rFonts w:hint="eastAsia" w:ascii="宋体" w:hAnsi="宋体" w:cs="宋体"/>
          <w:color w:val="000000"/>
          <w:sz w:val="24"/>
        </w:rPr>
        <w:t>空缺人员由乙方负责安排（扣分标准依据日常工作考评办法）。违约金从乙方每月的服务款直接扣除。</w:t>
      </w:r>
    </w:p>
    <w:p>
      <w:pPr>
        <w:spacing w:line="500" w:lineRule="exact"/>
        <w:ind w:firstLine="480" w:firstLineChars="200"/>
        <w:outlineLvl w:val="0"/>
        <w:rPr>
          <w:rFonts w:ascii="宋体" w:hAnsi="宋体" w:cs="宋体"/>
          <w:color w:val="000000"/>
          <w:sz w:val="24"/>
        </w:rPr>
      </w:pPr>
      <w:r>
        <w:rPr>
          <w:rFonts w:hint="eastAsia" w:ascii="宋体" w:hAnsi="宋体" w:cs="宋体"/>
          <w:color w:val="000000"/>
          <w:sz w:val="24"/>
        </w:rPr>
        <w:t>（二）乙方的权利、义务</w:t>
      </w:r>
    </w:p>
    <w:p>
      <w:pPr>
        <w:spacing w:line="500" w:lineRule="exact"/>
        <w:ind w:firstLine="480" w:firstLineChars="200"/>
        <w:rPr>
          <w:rFonts w:ascii="宋体" w:hAnsi="宋体" w:cs="宋体"/>
          <w:color w:val="000000"/>
          <w:sz w:val="24"/>
        </w:rPr>
      </w:pPr>
      <w:r>
        <w:rPr>
          <w:rFonts w:hint="eastAsia" w:ascii="宋体" w:hAnsi="宋体" w:cs="宋体"/>
          <w:color w:val="000000"/>
          <w:sz w:val="24"/>
        </w:rPr>
        <w:t>1.乙方</w:t>
      </w:r>
      <w:r>
        <w:rPr>
          <w:rFonts w:hint="eastAsia" w:ascii="宋体" w:hAnsi="宋体" w:cs="宋体"/>
          <w:sz w:val="24"/>
        </w:rPr>
        <w:t>负责与派驻的保安员之间签订劳动合同并办理社会保险，对保安员承担我国劳动法规定的用人单位对劳动者负有的全部义务，落实</w:t>
      </w:r>
      <w:r>
        <w:rPr>
          <w:rFonts w:hint="eastAsia" w:ascii="宋体" w:hAnsi="宋体" w:cs="宋体"/>
          <w:color w:val="000000"/>
          <w:sz w:val="24"/>
        </w:rPr>
        <w:t>派驻的保安员严格履行双方约定的岗位职责，并遵守甲方提交的书面的与履行保安服务职责相关的各项规章制度，维护甲方的合法利益。</w:t>
      </w:r>
    </w:p>
    <w:p>
      <w:pPr>
        <w:spacing w:line="500" w:lineRule="exact"/>
        <w:ind w:firstLine="480" w:firstLineChars="200"/>
        <w:rPr>
          <w:rFonts w:ascii="宋体" w:hAnsi="宋体" w:cs="宋体"/>
          <w:color w:val="000000"/>
          <w:sz w:val="24"/>
        </w:rPr>
      </w:pPr>
      <w:r>
        <w:rPr>
          <w:rFonts w:hint="eastAsia" w:ascii="宋体" w:hAnsi="宋体" w:cs="宋体"/>
          <w:color w:val="000000"/>
          <w:sz w:val="24"/>
        </w:rPr>
        <w:t>2.乙方</w:t>
      </w:r>
      <w:r>
        <w:rPr>
          <w:rFonts w:hint="eastAsia" w:ascii="宋体" w:hAnsi="宋体" w:cs="宋体"/>
          <w:sz w:val="24"/>
        </w:rPr>
        <w:t>选派的保安人员必须是经过正规的保安培训，取得《保安从业资格证书》，</w:t>
      </w:r>
      <w:r>
        <w:rPr>
          <w:rFonts w:hint="eastAsia" w:ascii="宋体" w:hAnsi="宋体" w:cs="宋体"/>
          <w:color w:val="000000"/>
          <w:sz w:val="24"/>
        </w:rPr>
        <w:t>甲方要求调换不符合担任保安资格或有严重违反规章制度的保安员的，乙方应在</w:t>
      </w:r>
      <w:r>
        <w:rPr>
          <w:rFonts w:hint="eastAsia" w:ascii="宋体" w:hAnsi="宋体" w:cs="宋体"/>
          <w:color w:val="000000"/>
          <w:sz w:val="24"/>
          <w:u w:val="single"/>
        </w:rPr>
        <w:t xml:space="preserve"> 3 </w:t>
      </w:r>
      <w:r>
        <w:rPr>
          <w:rFonts w:hint="eastAsia" w:ascii="宋体" w:hAnsi="宋体" w:cs="宋体"/>
          <w:color w:val="000000"/>
          <w:sz w:val="24"/>
        </w:rPr>
        <w:t>个工作日内予以调换。</w:t>
      </w:r>
    </w:p>
    <w:p>
      <w:pPr>
        <w:spacing w:line="500" w:lineRule="exact"/>
        <w:ind w:firstLine="480" w:firstLineChars="200"/>
        <w:rPr>
          <w:rFonts w:ascii="宋体" w:hAnsi="宋体" w:cs="宋体"/>
          <w:color w:val="000000"/>
          <w:sz w:val="24"/>
        </w:rPr>
      </w:pPr>
      <w:r>
        <w:rPr>
          <w:rFonts w:hint="eastAsia" w:ascii="宋体" w:hAnsi="宋体" w:cs="宋体"/>
          <w:color w:val="000000"/>
          <w:sz w:val="24"/>
        </w:rPr>
        <w:t>3.派驻的保安员对发生在执勤区域内的刑事、治安案件和其他灾害事故，应及时报告公安机关和甲方，并协助处理，采取措施保护案发现场，依法妥善处理发生在责任范围内的其它突发事件，防止损失进一步扩大。</w:t>
      </w:r>
    </w:p>
    <w:p>
      <w:pPr>
        <w:spacing w:line="500" w:lineRule="exact"/>
        <w:ind w:firstLine="480" w:firstLineChars="200"/>
        <w:rPr>
          <w:rFonts w:ascii="宋体" w:hAnsi="宋体" w:cs="宋体"/>
          <w:color w:val="000000"/>
          <w:sz w:val="24"/>
        </w:rPr>
      </w:pPr>
      <w:r>
        <w:rPr>
          <w:rFonts w:hint="eastAsia" w:ascii="宋体" w:hAnsi="宋体" w:cs="宋体"/>
          <w:color w:val="000000"/>
          <w:sz w:val="24"/>
        </w:rPr>
        <w:t>4.为保安员配备全国统一的保安制服和基本的保安装备，负责保安员的工资、福利和相关保险。</w:t>
      </w:r>
    </w:p>
    <w:p>
      <w:pPr>
        <w:spacing w:line="500" w:lineRule="exact"/>
        <w:ind w:firstLine="480" w:firstLineChars="200"/>
        <w:rPr>
          <w:rFonts w:ascii="宋体" w:hAnsi="宋体" w:cs="宋体"/>
          <w:color w:val="000000"/>
          <w:sz w:val="24"/>
        </w:rPr>
      </w:pPr>
      <w:r>
        <w:rPr>
          <w:rFonts w:hint="eastAsia" w:ascii="宋体" w:hAnsi="宋体" w:cs="宋体"/>
          <w:color w:val="000000"/>
          <w:sz w:val="24"/>
        </w:rPr>
        <w:t>5.加强对保安员的在岗培训、监督和管理，确保向甲方提供规范的保安服务。</w:t>
      </w:r>
    </w:p>
    <w:p>
      <w:pPr>
        <w:spacing w:line="500" w:lineRule="exact"/>
        <w:ind w:firstLine="480" w:firstLineChars="200"/>
        <w:rPr>
          <w:rFonts w:ascii="宋体" w:hAnsi="宋体" w:cs="宋体"/>
          <w:color w:val="000000"/>
          <w:sz w:val="24"/>
        </w:rPr>
      </w:pPr>
      <w:r>
        <w:rPr>
          <w:rFonts w:hint="eastAsia" w:ascii="宋体" w:hAnsi="宋体" w:cs="宋体"/>
          <w:color w:val="000000"/>
          <w:sz w:val="24"/>
        </w:rPr>
        <w:t>6.根据管理保安队伍的需要，对保安员进行轮岗调换，但应征询甲方意见。</w:t>
      </w:r>
    </w:p>
    <w:p>
      <w:pPr>
        <w:spacing w:line="500" w:lineRule="exact"/>
        <w:ind w:firstLine="480" w:firstLineChars="200"/>
        <w:rPr>
          <w:rFonts w:ascii="宋体" w:hAnsi="宋体" w:cs="宋体"/>
          <w:color w:val="000000"/>
          <w:sz w:val="24"/>
        </w:rPr>
      </w:pPr>
      <w:r>
        <w:rPr>
          <w:rFonts w:hint="eastAsia" w:ascii="宋体" w:hAnsi="宋体" w:cs="宋体"/>
          <w:color w:val="000000"/>
          <w:sz w:val="24"/>
        </w:rPr>
        <w:t>7.适时对甲方进行回访，了解甲方对保安服务的意见，对甲方提出的问题和合理建议，进行整改，将整改结果及时向甲方回馈。</w:t>
      </w:r>
    </w:p>
    <w:p>
      <w:pPr>
        <w:spacing w:line="500" w:lineRule="exact"/>
        <w:ind w:firstLine="480" w:firstLineChars="200"/>
        <w:rPr>
          <w:rFonts w:ascii="宋体" w:hAnsi="宋体" w:cs="宋体"/>
          <w:color w:val="000000"/>
          <w:sz w:val="24"/>
        </w:rPr>
      </w:pPr>
      <w:r>
        <w:rPr>
          <w:rFonts w:hint="eastAsia" w:ascii="宋体" w:hAnsi="宋体" w:cs="宋体"/>
          <w:color w:val="000000"/>
          <w:sz w:val="24"/>
        </w:rPr>
        <w:t>8.派驻的保安人员应按时上下班，做好交接，下一班人员未到岗，上一班人员不得离岗，由此产生的加班费用由乙方负责。</w:t>
      </w:r>
    </w:p>
    <w:p>
      <w:pPr>
        <w:spacing w:line="500" w:lineRule="exact"/>
        <w:ind w:firstLine="480" w:firstLineChars="200"/>
        <w:rPr>
          <w:rFonts w:ascii="宋体" w:hAnsi="宋体" w:cs="宋体"/>
          <w:sz w:val="24"/>
        </w:rPr>
      </w:pPr>
      <w:r>
        <w:rPr>
          <w:rFonts w:hint="eastAsia" w:ascii="宋体" w:hAnsi="宋体" w:cs="宋体"/>
          <w:sz w:val="24"/>
        </w:rPr>
        <w:t>9.派驻的保安人员请假休息，乙方应安排人员顶岗，如造成缺岗，乙方应按每人每次</w:t>
      </w:r>
      <w:r>
        <w:rPr>
          <w:rFonts w:hint="eastAsia" w:ascii="宋体" w:hAnsi="宋体" w:cs="宋体"/>
          <w:sz w:val="24"/>
          <w:u w:val="single"/>
        </w:rPr>
        <w:t>100</w:t>
      </w:r>
      <w:r>
        <w:rPr>
          <w:rFonts w:hint="eastAsia" w:ascii="宋体" w:hAnsi="宋体" w:cs="宋体"/>
          <w:sz w:val="24"/>
        </w:rPr>
        <w:t>元向甲方支付违约金。</w:t>
      </w:r>
    </w:p>
    <w:p>
      <w:pPr>
        <w:spacing w:line="500" w:lineRule="exact"/>
        <w:ind w:firstLine="480" w:firstLineChars="200"/>
        <w:rPr>
          <w:rFonts w:ascii="宋体" w:hAnsi="宋体" w:cs="宋体"/>
          <w:color w:val="000000"/>
          <w:sz w:val="24"/>
        </w:rPr>
      </w:pPr>
      <w:r>
        <w:rPr>
          <w:rFonts w:hint="eastAsia" w:ascii="宋体" w:hAnsi="宋体" w:cs="宋体"/>
          <w:color w:val="000000"/>
          <w:sz w:val="24"/>
        </w:rPr>
        <w:t>10.向甲方提供保安人员花名册、身份证复印件、公安机关出具的无违纪犯罪证明（以上提供的资料必须真实、不得伪造）。</w:t>
      </w:r>
    </w:p>
    <w:p>
      <w:pPr>
        <w:spacing w:line="500" w:lineRule="exact"/>
        <w:ind w:firstLine="480" w:firstLineChars="200"/>
        <w:rPr>
          <w:rFonts w:ascii="宋体" w:hAnsi="宋体" w:cs="宋体"/>
          <w:color w:val="000000"/>
          <w:sz w:val="24"/>
        </w:rPr>
      </w:pPr>
      <w:r>
        <w:rPr>
          <w:rFonts w:hint="eastAsia" w:ascii="宋体" w:hAnsi="宋体" w:cs="宋体"/>
          <w:color w:val="000000"/>
          <w:sz w:val="24"/>
        </w:rPr>
        <w:t>11.保安人员服从甲方管理，执行甲方的规章制度，文明执勤，配保安员证上岗，四季着装统一规范。</w:t>
      </w:r>
    </w:p>
    <w:p>
      <w:pPr>
        <w:spacing w:line="500" w:lineRule="exact"/>
        <w:ind w:firstLine="480" w:firstLineChars="200"/>
        <w:rPr>
          <w:rFonts w:ascii="宋体" w:hAnsi="宋体" w:cs="宋体"/>
          <w:sz w:val="24"/>
        </w:rPr>
      </w:pPr>
      <w:r>
        <w:rPr>
          <w:rFonts w:hint="eastAsia" w:ascii="宋体" w:hAnsi="宋体" w:cs="宋体"/>
          <w:sz w:val="24"/>
        </w:rPr>
        <w:t>12.乙方人员在工作期间，不得坐岗、睡岗，言行举止要符合甲方需要，违反上述规定，扣违约金100元/次，经批评指正屡教不改的，乙方需在3个工作日内更换人员，同时扣违约金1000元。乙方人员不得在语言、行为上顶撞甲方顾客（甲方顾客有骂人现象时也不许顶撞），如有违反，经查实扣违约金300元/次，经批评指正屡教不改的，乙方需在3个工作日内更换人员，同时扣违约金1000元。</w:t>
      </w:r>
    </w:p>
    <w:p>
      <w:pPr>
        <w:tabs>
          <w:tab w:val="left" w:pos="5580"/>
        </w:tabs>
        <w:spacing w:line="500" w:lineRule="exact"/>
        <w:ind w:firstLine="482" w:firstLineChars="200"/>
        <w:rPr>
          <w:rFonts w:ascii="宋体" w:hAnsi="宋体" w:cs="宋体"/>
          <w:b/>
          <w:color w:val="000000"/>
          <w:sz w:val="24"/>
          <w:u w:val="single"/>
        </w:rPr>
      </w:pPr>
      <w:r>
        <w:rPr>
          <w:rFonts w:hint="eastAsia" w:ascii="宋体" w:hAnsi="宋体" w:cs="宋体"/>
          <w:b/>
          <w:color w:val="000000"/>
          <w:sz w:val="24"/>
        </w:rPr>
        <w:t>七、其他约定</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一）因乙方的保安员在履行保安服务合同职责过程中的因故意或重大过失造成甲方财物损失，乙方应承担相应的责任并全额赔偿。因乙方的保安员在执勤过程违章或野蛮执勤导致第三方人身伤害或财产损失，由乙方负全部责任。</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（二）乙方对保安职责范围内甲方的现金、金银珠宝、古董文物、有价证券、商业资料、信函邮件等物品承担保安责任。</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（三）任何一方得知损害发生时，应立即报警并通知对方。警方未到现场勘察取证之前，不得任意移动和破坏现场，如因甲方主动破坏或移动现场，乙方不承担任何责任。</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（四）因下列情况造成甲方的财产损失，乙方不承担责任：</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1.因地震、战争、火灾、台风、暴雨、雷击、暴动、骚乱或其它不可抗拒因素造成财产损失的。</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2.他人持枪支、刀和棍棒等凶器侵犯服务区域；甲方债务民事纠纷；甲方人员自盗造成的财产或经济损失。</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3. 无明显盗窃痕迹的盗窃事故或非因盗窃原因导致的甲方自行盘点发现财物缺少等。</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（五）甲乙双方对在合作中获知对方的有关资料和信息，均有保密义务，未经对方事先书面许可，或有权机关、部门出具符合法律法规规定的强制性文书，不得向第三方泄漏、透露。</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（六）向对方发送的与本合同约定、变动事项有关的书面文件、材料，须交对方办公室、综合部或财务部签收。</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（七）甲乙双方住址或联系电话若有变更，应立即以书面形式通知对方。因未通知对方变更信息导致另一方无法发送信函的，视为对方已知悉信函内容，由此造成的损失由未尽信息变更通知义务的一方承担。</w:t>
      </w:r>
    </w:p>
    <w:p>
      <w:pPr>
        <w:spacing w:line="500" w:lineRule="exact"/>
        <w:ind w:firstLine="480" w:firstLineChars="200"/>
        <w:rPr>
          <w:rFonts w:ascii="宋体" w:hAnsi="宋体" w:cs="宋体"/>
          <w:bCs/>
          <w:color w:val="000000"/>
          <w:sz w:val="24"/>
        </w:rPr>
      </w:pPr>
      <w:r>
        <w:rPr>
          <w:rFonts w:hint="eastAsia" w:ascii="宋体" w:hAnsi="宋体" w:cs="宋体"/>
          <w:bCs/>
          <w:color w:val="000000"/>
          <w:sz w:val="24"/>
        </w:rPr>
        <w:t>（八）如因地震、战争、火灾、台风、暴雨、雷击、暴动、骚乱、疫情或其它不可抗拒因素造成导致甲方停业</w:t>
      </w:r>
      <w:r>
        <w:rPr>
          <w:rFonts w:hint="eastAsia" w:ascii="宋体" w:hAnsi="宋体" w:cs="宋体"/>
          <w:bCs/>
          <w:color w:val="000000"/>
          <w:sz w:val="24"/>
          <w:lang w:eastAsia="zh-CN"/>
        </w:rPr>
        <w:t>或</w:t>
      </w:r>
      <w:r>
        <w:rPr>
          <w:rFonts w:hint="eastAsia" w:ascii="宋体" w:hAnsi="宋体" w:cs="宋体"/>
          <w:bCs/>
          <w:color w:val="000000"/>
          <w:sz w:val="24"/>
        </w:rPr>
        <w:t>经营受损，甲方有权根据实际受损情况核减乙方派出的安保人员人数，乙方应当按照甲方核减通知执行，甲方支付费用时，对已通知核减人员部分的费用不再支付。乙方应及时配合甲方调整人员组合，做好特殊时期的安保工作。</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八、合同变更及违约责任</w:t>
      </w:r>
    </w:p>
    <w:p>
      <w:pPr>
        <w:spacing w:line="500" w:lineRule="exact"/>
        <w:ind w:firstLine="480" w:firstLineChars="200"/>
        <w:rPr>
          <w:rFonts w:ascii="宋体" w:hAnsi="宋体" w:cs="宋体"/>
          <w:color w:val="000000"/>
          <w:sz w:val="24"/>
        </w:rPr>
      </w:pPr>
      <w:r>
        <w:rPr>
          <w:rFonts w:hint="eastAsia" w:ascii="宋体" w:hAnsi="宋体" w:cs="宋体"/>
          <w:color w:val="000000"/>
          <w:sz w:val="24"/>
        </w:rPr>
        <w:t>（一）本合同在执行过程中，一方需要修改、变更合同内容时，由甲乙双方协商，协商一致所签订的补充条款为本合同的组成部分，与本合同具有同等效力。</w:t>
      </w:r>
    </w:p>
    <w:p>
      <w:pPr>
        <w:spacing w:line="500" w:lineRule="exact"/>
        <w:ind w:firstLine="480" w:firstLineChars="200"/>
        <w:rPr>
          <w:rFonts w:ascii="宋体" w:hAnsi="宋体" w:cs="宋体"/>
          <w:color w:val="000000"/>
          <w:sz w:val="24"/>
        </w:rPr>
      </w:pPr>
      <w:r>
        <w:rPr>
          <w:rFonts w:hint="eastAsia" w:ascii="宋体" w:hAnsi="宋体" w:cs="宋体"/>
          <w:color w:val="000000"/>
          <w:sz w:val="24"/>
        </w:rPr>
        <w:t>（二）本合同履行过程中，一方未按法定、约定事项履行义务或单方终止合同的，视为违约，违约方应向守约方支付相当于一个月保安服务费额的违约金并赔偿损失。</w:t>
      </w:r>
    </w:p>
    <w:p>
      <w:pPr>
        <w:spacing w:line="500" w:lineRule="exact"/>
        <w:ind w:firstLine="480" w:firstLineChars="200"/>
        <w:rPr>
          <w:rFonts w:ascii="宋体" w:hAnsi="宋体" w:cs="宋体"/>
          <w:sz w:val="24"/>
        </w:rPr>
      </w:pPr>
      <w:r>
        <w:rPr>
          <w:rFonts w:hint="eastAsia" w:ascii="宋体" w:hAnsi="宋体" w:cs="宋体"/>
          <w:sz w:val="24"/>
        </w:rPr>
        <w:t>（三）</w:t>
      </w:r>
      <w:r>
        <w:rPr>
          <w:rFonts w:hint="eastAsia" w:ascii="宋体" w:hAnsi="宋体" w:cs="宋体"/>
          <w:color w:val="000000"/>
          <w:sz w:val="24"/>
        </w:rPr>
        <w:t>甲方逾期不支付保安服务费的，按欠付服务费总额每日万分之五向乙方支付违约金，</w:t>
      </w:r>
      <w:bookmarkStart w:id="0" w:name="_Hlk521056652"/>
      <w:r>
        <w:rPr>
          <w:rFonts w:hint="eastAsia" w:ascii="宋体" w:hAnsi="宋体" w:cs="宋体"/>
          <w:color w:val="000000"/>
          <w:sz w:val="24"/>
        </w:rPr>
        <w:t>该部分违约金上限为欠付服务费总额的10%</w:t>
      </w:r>
      <w:bookmarkEnd w:id="0"/>
      <w:r>
        <w:rPr>
          <w:rFonts w:hint="eastAsia" w:ascii="宋体" w:hAnsi="宋体" w:cs="宋体"/>
          <w:color w:val="000000"/>
          <w:sz w:val="24"/>
        </w:rPr>
        <w:t>；甲方逾期30天未支付保安服务费的，视为违约，乙方有权解除合同，甲方须向乙方付清所欠服务费和违约金，并向乙方支付相当于一个月保安服务费的违约金并赔偿损失。</w:t>
      </w:r>
    </w:p>
    <w:p>
      <w:pPr>
        <w:spacing w:line="500" w:lineRule="exact"/>
        <w:ind w:firstLine="480" w:firstLineChars="200"/>
        <w:rPr>
          <w:rFonts w:ascii="宋体" w:hAnsi="宋体" w:cs="宋体"/>
          <w:color w:val="000000"/>
          <w:sz w:val="24"/>
          <w:u w:val="single"/>
        </w:rPr>
      </w:pPr>
      <w:r>
        <w:rPr>
          <w:rFonts w:hint="eastAsia" w:ascii="宋体" w:hAnsi="宋体" w:cs="宋体"/>
          <w:color w:val="000000"/>
          <w:sz w:val="24"/>
        </w:rPr>
        <w:t>合同期内，若乙方有配置人员不足、实际到岗人员不足、服务人员消极怠工等严重影响乙方服务质量的情形，每发生一次，乙方应向甲方支付违约金</w:t>
      </w:r>
      <w:r>
        <w:rPr>
          <w:rFonts w:hint="eastAsia" w:ascii="宋体" w:hAnsi="宋体" w:cs="宋体"/>
          <w:color w:val="000000"/>
          <w:sz w:val="24"/>
          <w:u w:val="single"/>
        </w:rPr>
        <w:t>100</w:t>
      </w:r>
      <w:r>
        <w:rPr>
          <w:rFonts w:hint="eastAsia" w:ascii="宋体" w:hAnsi="宋体" w:cs="宋体"/>
          <w:color w:val="000000"/>
          <w:sz w:val="24"/>
        </w:rPr>
        <w:t>元；发生3次，属乙方严重违约，乙方应向甲方支付违约金</w:t>
      </w:r>
      <w:r>
        <w:rPr>
          <w:rFonts w:hint="eastAsia" w:ascii="宋体" w:hAnsi="宋体" w:cs="宋体"/>
          <w:color w:val="000000"/>
          <w:sz w:val="24"/>
          <w:u w:val="single"/>
        </w:rPr>
        <w:t>1000</w:t>
      </w:r>
      <w:r>
        <w:rPr>
          <w:rFonts w:hint="eastAsia" w:ascii="宋体" w:hAnsi="宋体" w:cs="宋体"/>
          <w:color w:val="000000"/>
          <w:sz w:val="24"/>
        </w:rPr>
        <w:t>元，同时甲方有权随时单方解除合同且不构成违约，并要求乙方赔偿因此给甲方造成的全部损失。</w:t>
      </w:r>
    </w:p>
    <w:p>
      <w:pPr>
        <w:spacing w:line="500" w:lineRule="exact"/>
        <w:ind w:firstLine="480" w:firstLineChars="200"/>
        <w:rPr>
          <w:rFonts w:ascii="宋体" w:hAnsi="宋体" w:cs="宋体"/>
          <w:color w:val="000000"/>
          <w:sz w:val="24"/>
        </w:rPr>
      </w:pPr>
      <w:r>
        <w:rPr>
          <w:rFonts w:hint="eastAsia" w:ascii="宋体" w:hAnsi="宋体" w:cs="宋体"/>
          <w:color w:val="000000"/>
          <w:sz w:val="24"/>
        </w:rPr>
        <w:t>（四）合同到期后，甲乙双方如合作顺利，乙方可以重新参与甲方组织的招标，重新签订合同。</w:t>
      </w:r>
    </w:p>
    <w:p>
      <w:pPr>
        <w:spacing w:line="500" w:lineRule="exact"/>
        <w:ind w:firstLine="480" w:firstLineChars="200"/>
        <w:rPr>
          <w:rFonts w:ascii="宋体" w:hAnsi="宋体" w:cs="宋体"/>
          <w:color w:val="000000"/>
          <w:sz w:val="24"/>
        </w:rPr>
      </w:pPr>
      <w:r>
        <w:rPr>
          <w:rFonts w:hint="eastAsia" w:ascii="宋体" w:hAnsi="宋体" w:cs="宋体"/>
          <w:color w:val="000000"/>
          <w:sz w:val="24"/>
        </w:rPr>
        <w:t>（五）甲方实际经营权、所有权进行转让、买卖、移交的，应将实际情况提前一个月通知乙方，因甲方未及时通知并造成乙方经济损失的，甲方承担赔偿责任。</w:t>
      </w:r>
    </w:p>
    <w:p>
      <w:pPr>
        <w:spacing w:line="500" w:lineRule="exact"/>
        <w:ind w:firstLine="480" w:firstLineChars="200"/>
        <w:rPr>
          <w:rFonts w:ascii="宋体" w:hAnsi="宋体" w:cs="宋体"/>
          <w:color w:val="000000"/>
          <w:sz w:val="24"/>
        </w:rPr>
      </w:pPr>
      <w:r>
        <w:rPr>
          <w:rFonts w:hint="eastAsia" w:ascii="宋体" w:hAnsi="宋体" w:cs="宋体"/>
          <w:color w:val="000000"/>
          <w:sz w:val="24"/>
        </w:rPr>
        <w:t>（六）本合同履行过程中，若乙方未向保安人员正常发放工资，导致出现群体性事件或影响甲方正常经营活动等，则甲方有权停止支付保安费用、履约保证金不予退还，并有权随时单方解除合同，乙方应赔偿因此给甲方造成的全部损失。</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九、争议的解决</w:t>
      </w:r>
    </w:p>
    <w:p>
      <w:pPr>
        <w:spacing w:line="500" w:lineRule="exact"/>
        <w:ind w:firstLine="480" w:firstLineChars="200"/>
        <w:rPr>
          <w:rFonts w:ascii="宋体" w:hAnsi="宋体" w:cs="宋体"/>
          <w:color w:val="000000"/>
          <w:sz w:val="24"/>
        </w:rPr>
      </w:pPr>
      <w:r>
        <w:rPr>
          <w:rFonts w:hint="eastAsia" w:ascii="宋体" w:hAnsi="宋体" w:cs="宋体"/>
          <w:color w:val="000000"/>
          <w:sz w:val="24"/>
        </w:rPr>
        <w:t>（一）甲乙双方在履行本合同过程中发生争议的，应协商解决，协商不成或一方不愿意协商的，任何一方可向甲方所在地人民法院提起诉讼。</w:t>
      </w:r>
    </w:p>
    <w:p>
      <w:pPr>
        <w:spacing w:line="500" w:lineRule="exact"/>
        <w:ind w:firstLine="480" w:firstLineChars="200"/>
        <w:rPr>
          <w:rFonts w:ascii="宋体" w:hAnsi="宋体" w:cs="宋体"/>
          <w:color w:val="000000"/>
          <w:sz w:val="24"/>
        </w:rPr>
      </w:pPr>
      <w:r>
        <w:rPr>
          <w:rFonts w:hint="eastAsia" w:ascii="宋体" w:hAnsi="宋体" w:cs="宋体"/>
          <w:color w:val="000000"/>
          <w:sz w:val="24"/>
        </w:rPr>
        <w:t>（二）本合同如有未尽事宜，双方可协商另行签订补充合同，补充合同与本合同具有同等效力。</w:t>
      </w:r>
    </w:p>
    <w:p>
      <w:pPr>
        <w:spacing w:line="500" w:lineRule="exact"/>
        <w:ind w:firstLine="482" w:firstLineChars="200"/>
        <w:rPr>
          <w:rFonts w:ascii="宋体" w:hAnsi="宋体" w:cs="宋体"/>
          <w:b/>
          <w:color w:val="000000"/>
          <w:sz w:val="24"/>
        </w:rPr>
      </w:pPr>
      <w:r>
        <w:rPr>
          <w:rFonts w:hint="eastAsia" w:ascii="宋体" w:hAnsi="宋体" w:cs="宋体"/>
          <w:b/>
          <w:color w:val="000000"/>
          <w:sz w:val="24"/>
        </w:rPr>
        <w:t>十、附则</w:t>
      </w:r>
    </w:p>
    <w:p>
      <w:pPr>
        <w:spacing w:line="500" w:lineRule="exact"/>
        <w:ind w:firstLine="480" w:firstLineChars="200"/>
        <w:rPr>
          <w:rFonts w:ascii="宋体" w:hAnsi="宋体" w:cs="宋体"/>
          <w:color w:val="000000"/>
          <w:sz w:val="24"/>
        </w:rPr>
      </w:pPr>
      <w:r>
        <w:rPr>
          <w:rFonts w:hint="eastAsia" w:ascii="宋体" w:hAnsi="宋体" w:cs="宋体"/>
          <w:color w:val="000000"/>
          <w:sz w:val="24"/>
        </w:rPr>
        <w:t>（一）本合同若有任何条款与法律对照成为无效或不能执行时，本合同其余条款条文的有效性、合法性及执行性不因此而受影响。</w:t>
      </w:r>
    </w:p>
    <w:p>
      <w:pPr>
        <w:spacing w:line="500" w:lineRule="exact"/>
        <w:ind w:firstLine="480" w:firstLineChars="200"/>
        <w:rPr>
          <w:rFonts w:ascii="宋体" w:hAnsi="宋体" w:cs="宋体"/>
          <w:color w:val="000000"/>
          <w:sz w:val="24"/>
        </w:rPr>
      </w:pPr>
      <w:r>
        <w:rPr>
          <w:rFonts w:hint="eastAsia" w:ascii="宋体" w:hAnsi="宋体" w:cs="宋体"/>
          <w:color w:val="000000"/>
          <w:sz w:val="24"/>
        </w:rPr>
        <w:t>（二）本合同正本一式四份，甲乙双方各执两份，均具同等法律效力，自甲乙双方签字并盖章之日起生效。</w:t>
      </w:r>
    </w:p>
    <w:p>
      <w:pPr>
        <w:spacing w:line="420" w:lineRule="exact"/>
        <w:rPr>
          <w:rFonts w:ascii="宋体" w:hAnsi="宋体" w:cs="宋体"/>
          <w:color w:val="000000"/>
          <w:sz w:val="24"/>
        </w:rPr>
      </w:pPr>
    </w:p>
    <w:p>
      <w:pPr>
        <w:spacing w:line="420" w:lineRule="exact"/>
        <w:ind w:firstLine="480" w:firstLineChars="200"/>
        <w:rPr>
          <w:rFonts w:ascii="宋体" w:hAnsi="宋体" w:cs="宋体"/>
          <w:color w:val="000000"/>
          <w:sz w:val="24"/>
        </w:rPr>
      </w:pPr>
      <w:r>
        <w:rPr>
          <w:rFonts w:hint="eastAsia" w:ascii="宋体" w:hAnsi="宋体" w:cs="宋体"/>
          <w:color w:val="000000"/>
          <w:sz w:val="24"/>
        </w:rPr>
        <w:t>甲方（章）                       乙方（章）</w:t>
      </w:r>
    </w:p>
    <w:p>
      <w:pPr>
        <w:spacing w:line="420" w:lineRule="exact"/>
        <w:rPr>
          <w:rFonts w:ascii="宋体" w:hAnsi="宋体" w:cs="宋体"/>
          <w:color w:val="000000"/>
          <w:sz w:val="24"/>
        </w:rPr>
      </w:pPr>
    </w:p>
    <w:p>
      <w:pPr>
        <w:spacing w:line="500" w:lineRule="exact"/>
        <w:ind w:firstLine="480" w:firstLineChars="200"/>
        <w:rPr>
          <w:rFonts w:ascii="宋体" w:hAnsi="宋体" w:cs="宋体"/>
          <w:color w:val="000000"/>
          <w:sz w:val="24"/>
        </w:rPr>
      </w:pPr>
      <w:r>
        <w:rPr>
          <w:rFonts w:hint="eastAsia" w:ascii="宋体" w:hAnsi="宋体" w:cs="宋体"/>
          <w:color w:val="000000"/>
          <w:sz w:val="24"/>
        </w:rPr>
        <w:t>法定代表人：                     法定代表人：</w:t>
      </w:r>
    </w:p>
    <w:p>
      <w:pPr>
        <w:spacing w:line="500" w:lineRule="exact"/>
        <w:ind w:firstLine="480" w:firstLineChars="200"/>
        <w:rPr>
          <w:rFonts w:ascii="宋体" w:hAnsi="宋体" w:cs="宋体"/>
          <w:color w:val="000000"/>
          <w:sz w:val="24"/>
        </w:rPr>
      </w:pPr>
      <w:r>
        <w:rPr>
          <w:rFonts w:hint="eastAsia" w:ascii="宋体" w:hAnsi="宋体" w:cs="宋体"/>
          <w:color w:val="000000"/>
          <w:sz w:val="24"/>
        </w:rPr>
        <w:t>或委托代理人：                   或委托代理人：</w:t>
      </w:r>
    </w:p>
    <w:p>
      <w:pPr>
        <w:spacing w:line="500" w:lineRule="exact"/>
        <w:ind w:firstLine="480" w:firstLineChars="200"/>
        <w:rPr>
          <w:rFonts w:ascii="宋体" w:hAnsi="宋体" w:cs="宋体"/>
          <w:sz w:val="24"/>
        </w:rPr>
      </w:pPr>
      <w:r>
        <w:rPr>
          <w:rFonts w:hint="eastAsia" w:ascii="宋体" w:hAnsi="宋体" w:cs="宋体"/>
          <w:color w:val="000000"/>
          <w:sz w:val="24"/>
        </w:rPr>
        <w:t>签约日期：202  年   月   日      签约日期：202  年   月   日</w:t>
      </w:r>
    </w:p>
    <w:p>
      <w:pPr>
        <w:spacing w:line="500" w:lineRule="exact"/>
        <w:ind w:firstLine="480" w:firstLineChars="200"/>
        <w:rPr>
          <w:rFonts w:ascii="宋体" w:hAnsi="宋体" w:cs="宋体"/>
          <w:sz w:val="24"/>
        </w:rPr>
      </w:pPr>
    </w:p>
    <w:sectPr>
      <w:pgSz w:w="11906" w:h="16838"/>
      <w:pgMar w:top="1418" w:right="1474" w:bottom="1418" w:left="1474"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楷体_GB2312">
    <w:altName w:val="楷体"/>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228497"/>
    <w:multiLevelType w:val="singleLevel"/>
    <w:tmpl w:val="DE228497"/>
    <w:lvl w:ilvl="0" w:tentative="0">
      <w:start w:val="3"/>
      <w:numFmt w:val="chineseCounting"/>
      <w:suff w:val="space"/>
      <w:lvlText w:val="第%1章"/>
      <w:lvlJc w:val="left"/>
      <w:rPr>
        <w:rFonts w:hint="eastAsia"/>
      </w:rPr>
    </w:lvl>
  </w:abstractNum>
  <w:abstractNum w:abstractNumId="1">
    <w:nsid w:val="F60A0F3E"/>
    <w:multiLevelType w:val="singleLevel"/>
    <w:tmpl w:val="F60A0F3E"/>
    <w:lvl w:ilvl="0" w:tentative="0">
      <w:start w:val="1"/>
      <w:numFmt w:val="chineseCounting"/>
      <w:suff w:val="nothing"/>
      <w:lvlText w:val="%1、"/>
      <w:lvlJc w:val="left"/>
      <w:rPr>
        <w:rFonts w:hint="eastAsia"/>
      </w:rPr>
    </w:lvl>
  </w:abstractNum>
  <w:abstractNum w:abstractNumId="2">
    <w:nsid w:val="7AA30762"/>
    <w:multiLevelType w:val="singleLevel"/>
    <w:tmpl w:val="7AA30762"/>
    <w:lvl w:ilvl="0" w:tentative="0">
      <w:start w:val="1"/>
      <w:numFmt w:val="chineseCounting"/>
      <w:suff w:val="nothing"/>
      <w:lvlText w:val="%1、"/>
      <w:lvlJc w:val="left"/>
      <w:rPr>
        <w:rFonts w:hint="eastAsia"/>
      </w:rPr>
    </w:lvl>
  </w:abstractNum>
  <w:num w:numId="1">
    <w:abstractNumId w:val="0"/>
  </w:num>
  <w:num w:numId="2">
    <w:abstractNumId w:val="2"/>
  </w:num>
  <w:num w:numId="3">
    <w:abstractNumId w:val="1"/>
  </w:num>
</w:numbering>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488C710-DD30-4E8D-BB80-9F9E11D8ECD8}">
  <ds:schemaRefs/>
</ds:datastoreItem>
</file>